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802" w:rsidRPr="00F57E68" w:rsidRDefault="003E6802" w:rsidP="00F57E68">
      <w:pPr>
        <w:spacing w:line="276" w:lineRule="auto"/>
        <w:rPr>
          <w:rFonts w:ascii="Palatino Linotype" w:hAnsi="Palatino Linotype"/>
          <w:sz w:val="24"/>
          <w:szCs w:val="24"/>
        </w:rPr>
      </w:pPr>
    </w:p>
    <w:p w:rsidR="003E6802" w:rsidRPr="00F57E68" w:rsidRDefault="003E6802" w:rsidP="00F57E68">
      <w:pPr>
        <w:spacing w:line="276" w:lineRule="auto"/>
        <w:rPr>
          <w:rFonts w:ascii="Palatino Linotype" w:hAnsi="Palatino Linotype"/>
          <w:sz w:val="24"/>
          <w:szCs w:val="24"/>
        </w:rPr>
      </w:pPr>
    </w:p>
    <w:p w:rsidR="003E6802" w:rsidRPr="00F57E68" w:rsidRDefault="003E6802" w:rsidP="00F57E68">
      <w:pPr>
        <w:spacing w:line="276" w:lineRule="auto"/>
        <w:rPr>
          <w:rFonts w:ascii="Palatino Linotype" w:hAnsi="Palatino Linotype"/>
          <w:sz w:val="24"/>
          <w:szCs w:val="24"/>
        </w:rPr>
      </w:pPr>
    </w:p>
    <w:p w:rsidR="003E6802" w:rsidRDefault="003E6802" w:rsidP="003D0CC6">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AL JUZGADO DE</w:t>
      </w:r>
      <w:r>
        <w:rPr>
          <w:rFonts w:ascii="Palatino Linotype" w:hAnsi="Palatino Linotype"/>
          <w:b/>
          <w:bCs/>
          <w:color w:val="auto"/>
          <w:u w:val="single"/>
        </w:rPr>
        <w:t xml:space="preserve"> PRIMERA INSTANCIA DE HUELVA</w:t>
      </w:r>
    </w:p>
    <w:p w:rsidR="003E6802" w:rsidRPr="00F57E68" w:rsidRDefault="003E6802" w:rsidP="003D0CC6">
      <w:pPr>
        <w:pStyle w:val="Default"/>
        <w:spacing w:line="276" w:lineRule="auto"/>
        <w:jc w:val="center"/>
        <w:rPr>
          <w:rFonts w:ascii="Palatino Linotype" w:hAnsi="Palatino Linotype"/>
          <w:b/>
          <w:bCs/>
          <w:color w:val="auto"/>
        </w:rPr>
      </w:pPr>
    </w:p>
    <w:p w:rsidR="003E6802" w:rsidRPr="00F57E68" w:rsidRDefault="003E6802" w:rsidP="00F57E68">
      <w:pPr>
        <w:pStyle w:val="Default"/>
        <w:spacing w:line="276" w:lineRule="auto"/>
        <w:ind w:firstLine="708"/>
        <w:jc w:val="both"/>
        <w:rPr>
          <w:rFonts w:ascii="Palatino Linotype" w:hAnsi="Palatino Linotype"/>
          <w:b/>
          <w:bCs/>
          <w:color w:val="auto"/>
        </w:rPr>
      </w:pPr>
    </w:p>
    <w:p w:rsidR="003E6802" w:rsidRPr="00F57E68" w:rsidRDefault="003E6802" w:rsidP="00F57E68">
      <w:pPr>
        <w:pStyle w:val="Default"/>
        <w:spacing w:line="276" w:lineRule="auto"/>
        <w:ind w:firstLine="708"/>
        <w:jc w:val="both"/>
        <w:rPr>
          <w:rFonts w:ascii="Palatino Linotype" w:hAnsi="Palatino Linotype"/>
          <w:color w:val="auto"/>
        </w:rPr>
      </w:pPr>
      <w:r w:rsidRPr="000344A1">
        <w:rPr>
          <w:rFonts w:ascii="Palatino Linotype" w:hAnsi="Palatino Linotype"/>
          <w:b/>
          <w:bCs/>
          <w:noProof/>
        </w:rPr>
        <w:t>PATRICIA HIERRO PAZOS</w:t>
      </w:r>
      <w:r w:rsidRPr="00F57E68">
        <w:rPr>
          <w:rFonts w:ascii="Palatino Linotype" w:hAnsi="Palatino Linotype"/>
          <w:b/>
          <w:bCs/>
          <w:color w:val="auto"/>
        </w:rPr>
        <w:t xml:space="preserve">, </w:t>
      </w:r>
      <w:r w:rsidRPr="00F57E68">
        <w:rPr>
          <w:rFonts w:ascii="Palatino Linotype" w:hAnsi="Palatino Linotype"/>
          <w:bCs/>
          <w:color w:val="auto"/>
        </w:rPr>
        <w:t xml:space="preserve"> Procurador de los Tribunales, </w:t>
      </w:r>
      <w:r w:rsidRPr="00F57E68">
        <w:rPr>
          <w:rFonts w:ascii="Palatino Linotype" w:hAnsi="Palatino Linotype"/>
          <w:color w:val="auto"/>
        </w:rPr>
        <w:t xml:space="preserve">en nombre y representación de la entidad mercantil </w:t>
      </w:r>
      <w:r w:rsidRPr="00F57E68">
        <w:rPr>
          <w:rFonts w:ascii="Palatino Linotype" w:hAnsi="Palatino Linotype"/>
          <w:b/>
          <w:color w:val="auto"/>
        </w:rPr>
        <w:t xml:space="preserve">EMPRESA MUNICIPAL DE AGUAS DE HUELVA SA, </w:t>
      </w:r>
      <w:r w:rsidRPr="00F57E68">
        <w:rPr>
          <w:rFonts w:ascii="Palatino Linotype" w:hAnsi="Palatino Linotype"/>
          <w:color w:val="auto"/>
        </w:rPr>
        <w:t xml:space="preserve">con CIF </w:t>
      </w:r>
      <w:r w:rsidRPr="000344A1">
        <w:rPr>
          <w:rFonts w:ascii="Palatino Linotype" w:hAnsi="Palatino Linotype"/>
          <w:noProof/>
        </w:rPr>
        <w:t>A21006408</w:t>
      </w:r>
      <w:r w:rsidRPr="00F57E68">
        <w:rPr>
          <w:rFonts w:ascii="Palatino Linotype" w:hAnsi="Palatino Linotype"/>
          <w:color w:val="auto"/>
        </w:rPr>
        <w:t xml:space="preserve"> </w:t>
      </w:r>
      <w:r>
        <w:rPr>
          <w:rFonts w:ascii="Palatino Linotype" w:hAnsi="Palatino Linotype"/>
          <w:color w:val="auto"/>
        </w:rPr>
        <w:t xml:space="preserve">(en adelante EMAHSA) </w:t>
      </w:r>
      <w:r w:rsidRPr="00F57E68">
        <w:rPr>
          <w:rFonts w:ascii="Palatino Linotype" w:hAnsi="Palatino Linotype"/>
          <w:color w:val="auto"/>
        </w:rPr>
        <w:t xml:space="preserve">y con domicilio social en Huelva, en Avda. de Alemania nº7, representación que se acredita en virtud de Escritura de Poder General para pleitos que acompaño como </w:t>
      </w:r>
      <w:r w:rsidRPr="00F57E68">
        <w:rPr>
          <w:rFonts w:ascii="Palatino Linotype" w:hAnsi="Palatino Linotype"/>
          <w:b/>
          <w:color w:val="auto"/>
        </w:rPr>
        <w:t>documento nº1</w:t>
      </w:r>
      <w:r w:rsidRPr="00F57E68">
        <w:rPr>
          <w:rFonts w:ascii="Palatino Linotype" w:hAnsi="Palatino Linotype"/>
          <w:color w:val="auto"/>
        </w:rPr>
        <w:t xml:space="preserve">, y actuando bajo la dirección técnica del Letrado del Ilustre Colegio de Abogados de Huelva, nº 1742, D. </w:t>
      </w:r>
      <w:r w:rsidRPr="00F57E68">
        <w:rPr>
          <w:rFonts w:ascii="Palatino Linotype" w:hAnsi="Palatino Linotype"/>
          <w:bCs/>
          <w:color w:val="auto"/>
        </w:rPr>
        <w:t>Óscar Vázquez Rodríguez, quien actúa como integrante del despacho de abogados, “Oscar Vázquez y Asociados SLP”, ante el Juzgado comparezco y, como m</w:t>
      </w:r>
      <w:r w:rsidRPr="00F57E68">
        <w:rPr>
          <w:rFonts w:ascii="Palatino Linotype" w:hAnsi="Palatino Linotype"/>
          <w:color w:val="auto"/>
        </w:rPr>
        <w:t xml:space="preserve">ejor proceda en Derecho, </w:t>
      </w:r>
      <w:r w:rsidRPr="00F57E68">
        <w:rPr>
          <w:rFonts w:ascii="Palatino Linotype" w:hAnsi="Palatino Linotype"/>
          <w:b/>
          <w:bCs/>
          <w:color w:val="auto"/>
        </w:rPr>
        <w:t>DIGO</w:t>
      </w:r>
      <w:r w:rsidRPr="00F57E68">
        <w:rPr>
          <w:rFonts w:ascii="Palatino Linotype" w:hAnsi="Palatino Linotype"/>
          <w:color w:val="auto"/>
        </w:rPr>
        <w:t xml:space="preserve">: </w:t>
      </w:r>
    </w:p>
    <w:p w:rsidR="003E6802" w:rsidRPr="00F57E68" w:rsidRDefault="003E6802" w:rsidP="00F57E68">
      <w:pPr>
        <w:pStyle w:val="Default"/>
        <w:spacing w:line="276" w:lineRule="auto"/>
        <w:ind w:firstLine="708"/>
        <w:jc w:val="both"/>
        <w:rPr>
          <w:rFonts w:ascii="Palatino Linotype" w:hAnsi="Palatino Linotype"/>
          <w:color w:val="auto"/>
        </w:rPr>
      </w:pPr>
    </w:p>
    <w:p w:rsidR="003E6802" w:rsidRPr="00F57E68" w:rsidRDefault="003E6802" w:rsidP="00F57E68">
      <w:pPr>
        <w:pStyle w:val="Default"/>
        <w:spacing w:line="276" w:lineRule="auto"/>
        <w:ind w:firstLine="708"/>
        <w:jc w:val="both"/>
        <w:rPr>
          <w:rFonts w:ascii="Palatino Linotype" w:hAnsi="Palatino Linotype"/>
          <w:color w:val="auto"/>
        </w:rPr>
      </w:pPr>
    </w:p>
    <w:p w:rsidR="003E6802" w:rsidRPr="00F57E68" w:rsidRDefault="003E6802"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Que por medio del presente escrito, conforme a los artículo 812 y siguientes de la Ley 1/2000, de Enjuiciamiento Civil formulo </w:t>
      </w:r>
      <w:r w:rsidR="00DA1DDB" w:rsidRPr="00DA1DDB">
        <w:rPr>
          <w:rFonts w:ascii="Palatino Linotype" w:hAnsi="Palatino Linotype"/>
          <w:b/>
          <w:color w:val="auto"/>
        </w:rPr>
        <w:t xml:space="preserve">DEMANDA DE JUICIO VERBAL </w:t>
      </w:r>
      <w:r w:rsidRPr="00DA1DDB">
        <w:rPr>
          <w:rFonts w:ascii="Palatino Linotype" w:hAnsi="Palatino Linotype"/>
          <w:b/>
          <w:color w:val="auto"/>
        </w:rPr>
        <w:t xml:space="preserve">contra </w:t>
      </w:r>
      <w:r w:rsidRPr="00DA1DDB">
        <w:rPr>
          <w:rFonts w:ascii="Palatino Linotype" w:hAnsi="Palatino Linotype"/>
          <w:b/>
          <w:noProof/>
        </w:rPr>
        <w:t>MANUEL FERNANDEZ SANCHEZ</w:t>
      </w:r>
      <w:r w:rsidRPr="00DA1DDB">
        <w:rPr>
          <w:rFonts w:ascii="Palatino Linotype" w:hAnsi="Palatino Linotype"/>
          <w:b/>
          <w:color w:val="auto"/>
        </w:rPr>
        <w:t xml:space="preserve"> </w:t>
      </w:r>
      <w:r w:rsidRPr="00F57E68">
        <w:rPr>
          <w:rFonts w:ascii="Palatino Linotype" w:hAnsi="Palatino Linotype"/>
          <w:color w:val="auto"/>
        </w:rPr>
        <w:t xml:space="preserve">provisto de DNI </w:t>
      </w:r>
      <w:r w:rsidR="001F35F9" w:rsidRPr="001F35F9">
        <w:rPr>
          <w:rFonts w:ascii="Palatino Linotype" w:hAnsi="Palatino Linotype"/>
          <w:color w:val="auto"/>
        </w:rPr>
        <w:t>43784766B</w:t>
      </w:r>
      <w:r w:rsidRPr="00F57E68">
        <w:rPr>
          <w:rFonts w:ascii="Palatino Linotype" w:hAnsi="Palatino Linotype"/>
          <w:color w:val="auto"/>
        </w:rPr>
        <w:t xml:space="preserve">, y con domicilio en </w:t>
      </w:r>
      <w:r w:rsidR="001F35F9" w:rsidRPr="000344A1">
        <w:rPr>
          <w:rFonts w:ascii="Palatino Linotype" w:hAnsi="Palatino Linotype"/>
          <w:b/>
          <w:noProof/>
        </w:rPr>
        <w:t>HUELVA</w:t>
      </w:r>
      <w:r w:rsidR="001F35F9">
        <w:rPr>
          <w:rFonts w:ascii="Palatino Linotype" w:hAnsi="Palatino Linotype"/>
          <w:b/>
          <w:noProof/>
        </w:rPr>
        <w:t xml:space="preserve">, </w:t>
      </w:r>
      <w:r w:rsidRPr="000344A1">
        <w:rPr>
          <w:rFonts w:ascii="Palatino Linotype" w:hAnsi="Palatino Linotype"/>
          <w:b/>
          <w:noProof/>
        </w:rPr>
        <w:t>C/BELEN 10</w:t>
      </w:r>
      <w:r w:rsidR="001F35F9">
        <w:rPr>
          <w:rFonts w:ascii="Palatino Linotype" w:hAnsi="Palatino Linotype"/>
          <w:b/>
          <w:noProof/>
        </w:rPr>
        <w:t xml:space="preserve">, </w:t>
      </w:r>
      <w:r w:rsidRPr="00F57E68">
        <w:rPr>
          <w:rFonts w:ascii="Palatino Linotype" w:hAnsi="Palatino Linotype"/>
          <w:b/>
          <w:color w:val="auto"/>
        </w:rPr>
        <w:t xml:space="preserve">en reclamación de la cantidad de </w:t>
      </w:r>
      <w:r w:rsidR="001F35F9">
        <w:rPr>
          <w:rFonts w:ascii="Palatino Linotype" w:hAnsi="Palatino Linotype"/>
          <w:b/>
          <w:color w:val="auto"/>
        </w:rPr>
        <w:t>DOS MIL DOSCIENTOS VEINTIUN EUROS CON CUATRO CENTIMOS (</w:t>
      </w:r>
      <w:r w:rsidRPr="000344A1">
        <w:rPr>
          <w:rFonts w:ascii="Palatino Linotype" w:hAnsi="Palatino Linotype"/>
          <w:b/>
          <w:noProof/>
        </w:rPr>
        <w:t>2</w:t>
      </w:r>
      <w:r w:rsidR="001F35F9">
        <w:rPr>
          <w:rFonts w:ascii="Palatino Linotype" w:hAnsi="Palatino Linotype"/>
          <w:b/>
          <w:noProof/>
        </w:rPr>
        <w:t>.</w:t>
      </w:r>
      <w:r w:rsidRPr="000344A1">
        <w:rPr>
          <w:rFonts w:ascii="Palatino Linotype" w:hAnsi="Palatino Linotype"/>
          <w:b/>
          <w:noProof/>
        </w:rPr>
        <w:t>221</w:t>
      </w:r>
      <w:r w:rsidR="001F35F9">
        <w:rPr>
          <w:rFonts w:ascii="Palatino Linotype" w:hAnsi="Palatino Linotype"/>
          <w:b/>
          <w:noProof/>
        </w:rPr>
        <w:t>,</w:t>
      </w:r>
      <w:r w:rsidRPr="000344A1">
        <w:rPr>
          <w:rFonts w:ascii="Palatino Linotype" w:hAnsi="Palatino Linotype"/>
          <w:b/>
          <w:noProof/>
        </w:rPr>
        <w:t>04</w:t>
      </w:r>
      <w:r w:rsidR="001F35F9">
        <w:rPr>
          <w:rFonts w:ascii="Palatino Linotype" w:hAnsi="Palatino Linotype"/>
          <w:b/>
          <w:noProof/>
        </w:rPr>
        <w:t>€)</w:t>
      </w:r>
      <w:r w:rsidRPr="00F57E68">
        <w:rPr>
          <w:rFonts w:ascii="Palatino Linotype" w:hAnsi="Palatino Linotype"/>
          <w:b/>
          <w:color w:val="auto"/>
        </w:rPr>
        <w:t>, más los intereses legales y las costas procesales.</w:t>
      </w:r>
      <w:r w:rsidRPr="00F57E68">
        <w:rPr>
          <w:rFonts w:ascii="Palatino Linotype" w:hAnsi="Palatino Linotype"/>
          <w:color w:val="auto"/>
        </w:rPr>
        <w:t xml:space="preserve"> Todo ello en base a los siguientes,  </w:t>
      </w:r>
    </w:p>
    <w:p w:rsidR="003E6802" w:rsidRPr="00F57E68" w:rsidRDefault="003E6802" w:rsidP="00F57E68">
      <w:pPr>
        <w:pStyle w:val="Default"/>
        <w:spacing w:line="276" w:lineRule="auto"/>
        <w:ind w:firstLine="708"/>
        <w:jc w:val="both"/>
        <w:rPr>
          <w:rFonts w:ascii="Palatino Linotype" w:hAnsi="Palatino Linotype"/>
          <w:color w:val="auto"/>
        </w:rPr>
      </w:pPr>
    </w:p>
    <w:p w:rsidR="003E6802" w:rsidRPr="00F57E68" w:rsidRDefault="003E6802" w:rsidP="00F57E68">
      <w:pPr>
        <w:pStyle w:val="Default"/>
        <w:spacing w:line="276" w:lineRule="auto"/>
        <w:jc w:val="center"/>
        <w:rPr>
          <w:rFonts w:ascii="Palatino Linotype" w:hAnsi="Palatino Linotype"/>
          <w:b/>
          <w:bCs/>
          <w:color w:val="auto"/>
        </w:rPr>
      </w:pPr>
    </w:p>
    <w:p w:rsidR="003E6802" w:rsidRPr="00F57E68" w:rsidRDefault="003E6802" w:rsidP="00F57E68">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HECHOS</w:t>
      </w:r>
    </w:p>
    <w:p w:rsidR="003E6802" w:rsidRDefault="003E6802" w:rsidP="00F57E68">
      <w:pPr>
        <w:pStyle w:val="Default"/>
        <w:spacing w:line="276" w:lineRule="auto"/>
        <w:jc w:val="both"/>
        <w:rPr>
          <w:rFonts w:ascii="Palatino Linotype" w:hAnsi="Palatino Linotype"/>
          <w:color w:val="auto"/>
        </w:rPr>
      </w:pPr>
    </w:p>
    <w:p w:rsidR="003E6802" w:rsidRDefault="003E6802" w:rsidP="00F57E68">
      <w:pPr>
        <w:pStyle w:val="Default"/>
        <w:spacing w:line="276" w:lineRule="auto"/>
        <w:jc w:val="both"/>
        <w:rPr>
          <w:rFonts w:ascii="Palatino Linotype" w:hAnsi="Palatino Linotype"/>
          <w:color w:val="auto"/>
        </w:rPr>
      </w:pPr>
    </w:p>
    <w:p w:rsidR="003E6802" w:rsidRPr="00F57E68" w:rsidRDefault="003E6802" w:rsidP="00F57E68">
      <w:pPr>
        <w:pStyle w:val="Default"/>
        <w:spacing w:line="276" w:lineRule="auto"/>
        <w:jc w:val="both"/>
        <w:rPr>
          <w:rFonts w:ascii="Palatino Linotype" w:hAnsi="Palatino Linotype"/>
          <w:color w:val="auto"/>
        </w:rPr>
      </w:pPr>
    </w:p>
    <w:p w:rsidR="003E6802" w:rsidRPr="00F57E68" w:rsidRDefault="003E6802"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u w:val="single"/>
        </w:rPr>
        <w:t>PRIMERO</w:t>
      </w:r>
      <w:r w:rsidRPr="00F57E68">
        <w:rPr>
          <w:rFonts w:ascii="Palatino Linotype" w:hAnsi="Palatino Linotype"/>
          <w:b/>
          <w:bCs/>
          <w:color w:val="auto"/>
        </w:rPr>
        <w:t xml:space="preserve">. – </w:t>
      </w:r>
      <w:r w:rsidRPr="00F57E68">
        <w:rPr>
          <w:rFonts w:ascii="Palatino Linotype" w:hAnsi="Palatino Linotype"/>
          <w:color w:val="auto"/>
        </w:rPr>
        <w:t xml:space="preserve">Que con motivo del contrato de suministro nº </w:t>
      </w:r>
      <w:r w:rsidRPr="000344A1">
        <w:rPr>
          <w:rFonts w:ascii="Palatino Linotype" w:hAnsi="Palatino Linotype"/>
          <w:noProof/>
        </w:rPr>
        <w:t>6278252</w:t>
      </w:r>
      <w:r w:rsidRPr="00F57E68">
        <w:rPr>
          <w:rFonts w:ascii="Palatino Linotype" w:hAnsi="Palatino Linotype"/>
          <w:color w:val="auto"/>
        </w:rPr>
        <w:t xml:space="preserve">, suscrito entre la entidad EMAHSA y el demandado </w:t>
      </w:r>
      <w:r w:rsidRPr="000344A1">
        <w:rPr>
          <w:rFonts w:ascii="Palatino Linotype" w:hAnsi="Palatino Linotype"/>
          <w:noProof/>
        </w:rPr>
        <w:t>MANUEL FERNANDEZ SANCHEZ</w:t>
      </w:r>
      <w:r w:rsidRPr="00F57E68">
        <w:rPr>
          <w:rFonts w:ascii="Palatino Linotype" w:hAnsi="Palatino Linotype"/>
          <w:color w:val="auto"/>
        </w:rPr>
        <w:t xml:space="preserve">, éste adeuda a mi representada la cantidad de </w:t>
      </w:r>
      <w:r w:rsidR="001F35F9" w:rsidRPr="001F35F9">
        <w:rPr>
          <w:rFonts w:ascii="Palatino Linotype" w:hAnsi="Palatino Linotype"/>
          <w:noProof/>
        </w:rPr>
        <w:t>DOS MIL DOSCIENTOS VEINTIUN EUROS CON CUATRO CENTIMOS (2.221,04€)</w:t>
      </w:r>
      <w:r w:rsidR="001F35F9">
        <w:rPr>
          <w:rFonts w:ascii="Palatino Linotype" w:hAnsi="Palatino Linotype"/>
          <w:noProof/>
        </w:rPr>
        <w:t xml:space="preserve"> </w:t>
      </w:r>
      <w:r w:rsidRPr="00F57E68">
        <w:rPr>
          <w:rFonts w:ascii="Palatino Linotype" w:hAnsi="Palatino Linotype"/>
          <w:color w:val="auto"/>
        </w:rPr>
        <w:t xml:space="preserve">en base a los siguientes FACTURAS, que se acompañan como </w:t>
      </w:r>
      <w:r w:rsidR="008E35A4">
        <w:rPr>
          <w:rFonts w:ascii="Palatino Linotype" w:hAnsi="Palatino Linotype"/>
          <w:b/>
          <w:color w:val="auto"/>
        </w:rPr>
        <w:t>documentos nº</w:t>
      </w:r>
      <w:r>
        <w:rPr>
          <w:rFonts w:ascii="Palatino Linotype" w:hAnsi="Palatino Linotype"/>
          <w:b/>
          <w:color w:val="auto"/>
        </w:rPr>
        <w:t xml:space="preserve">2 </w:t>
      </w:r>
      <w:r w:rsidRPr="00F57E68">
        <w:rPr>
          <w:rFonts w:ascii="Palatino Linotype" w:hAnsi="Palatino Linotype"/>
          <w:b/>
          <w:color w:val="auto"/>
        </w:rPr>
        <w:t>a</w:t>
      </w:r>
      <w:r w:rsidR="008E35A4">
        <w:rPr>
          <w:rFonts w:ascii="Palatino Linotype" w:hAnsi="Palatino Linotype"/>
          <w:b/>
          <w:color w:val="auto"/>
        </w:rPr>
        <w:t xml:space="preserve"> 16</w:t>
      </w:r>
      <w:r w:rsidRPr="00F57E68">
        <w:rPr>
          <w:rFonts w:ascii="Palatino Linotype" w:hAnsi="Palatino Linotype"/>
          <w:color w:val="auto"/>
        </w:rPr>
        <w:t xml:space="preserve">: </w:t>
      </w:r>
    </w:p>
    <w:p w:rsidR="003E6802" w:rsidRPr="00F57E68" w:rsidRDefault="003E6802" w:rsidP="00F57E68">
      <w:pPr>
        <w:pStyle w:val="Default"/>
        <w:spacing w:line="276" w:lineRule="auto"/>
        <w:ind w:firstLine="708"/>
        <w:jc w:val="both"/>
        <w:rPr>
          <w:rFonts w:ascii="Palatino Linotype" w:hAnsi="Palatino Linotype"/>
          <w:color w:val="auto"/>
        </w:rPr>
      </w:pPr>
    </w:p>
    <w:tbl>
      <w:tblPr>
        <w:tblW w:w="5860" w:type="dxa"/>
        <w:jc w:val="center"/>
        <w:tblCellMar>
          <w:left w:w="70" w:type="dxa"/>
          <w:right w:w="70" w:type="dxa"/>
        </w:tblCellMar>
        <w:tblLook w:val="04A0" w:firstRow="1" w:lastRow="0" w:firstColumn="1" w:lastColumn="0" w:noHBand="0" w:noVBand="1"/>
      </w:tblPr>
      <w:tblGrid>
        <w:gridCol w:w="1300"/>
        <w:gridCol w:w="2280"/>
        <w:gridCol w:w="1120"/>
        <w:gridCol w:w="1160"/>
      </w:tblGrid>
      <w:tr w:rsidR="001F35F9" w:rsidRPr="001F35F9" w:rsidTr="001F35F9">
        <w:trPr>
          <w:trHeight w:val="630"/>
          <w:jc w:val="center"/>
        </w:trPr>
        <w:tc>
          <w:tcPr>
            <w:tcW w:w="1300" w:type="dxa"/>
            <w:tcBorders>
              <w:top w:val="nil"/>
              <w:left w:val="nil"/>
              <w:bottom w:val="nil"/>
              <w:right w:val="nil"/>
            </w:tcBorders>
            <w:shd w:val="clear" w:color="000000" w:fill="D9E1F2"/>
            <w:vAlign w:val="center"/>
            <w:hideMark/>
          </w:tcPr>
          <w:p w:rsidR="001F35F9" w:rsidRPr="001F35F9" w:rsidRDefault="001F35F9" w:rsidP="001F35F9">
            <w:pPr>
              <w:jc w:val="center"/>
              <w:rPr>
                <w:rFonts w:ascii="Palatino Linotype" w:hAnsi="Palatino Linotype" w:cs="Calibri"/>
                <w:b/>
                <w:bCs/>
                <w:color w:val="000000"/>
                <w:sz w:val="24"/>
                <w:szCs w:val="24"/>
              </w:rPr>
            </w:pPr>
            <w:r w:rsidRPr="001F35F9">
              <w:rPr>
                <w:rFonts w:ascii="Palatino Linotype" w:hAnsi="Palatino Linotype" w:cs="Calibri"/>
                <w:b/>
                <w:bCs/>
                <w:color w:val="000000"/>
                <w:sz w:val="24"/>
                <w:szCs w:val="24"/>
              </w:rPr>
              <w:lastRenderedPageBreak/>
              <w:t>Fecha Factura</w:t>
            </w:r>
          </w:p>
        </w:tc>
        <w:tc>
          <w:tcPr>
            <w:tcW w:w="2280" w:type="dxa"/>
            <w:tcBorders>
              <w:top w:val="nil"/>
              <w:left w:val="nil"/>
              <w:bottom w:val="nil"/>
              <w:right w:val="nil"/>
            </w:tcBorders>
            <w:shd w:val="clear" w:color="000000" w:fill="D9E1F2"/>
            <w:vAlign w:val="center"/>
            <w:hideMark/>
          </w:tcPr>
          <w:p w:rsidR="001F35F9" w:rsidRPr="001F35F9" w:rsidRDefault="001F35F9" w:rsidP="001F35F9">
            <w:pPr>
              <w:jc w:val="center"/>
              <w:rPr>
                <w:rFonts w:ascii="Palatino Linotype" w:hAnsi="Palatino Linotype" w:cs="Calibri"/>
                <w:b/>
                <w:bCs/>
                <w:color w:val="000000"/>
                <w:sz w:val="24"/>
                <w:szCs w:val="24"/>
              </w:rPr>
            </w:pPr>
            <w:r w:rsidRPr="001F35F9">
              <w:rPr>
                <w:rFonts w:ascii="Palatino Linotype" w:hAnsi="Palatino Linotype" w:cs="Calibri"/>
                <w:b/>
                <w:bCs/>
                <w:color w:val="000000"/>
                <w:sz w:val="24"/>
                <w:szCs w:val="24"/>
              </w:rPr>
              <w:t>Nº Factura</w:t>
            </w:r>
          </w:p>
        </w:tc>
        <w:tc>
          <w:tcPr>
            <w:tcW w:w="1120" w:type="dxa"/>
            <w:tcBorders>
              <w:top w:val="nil"/>
              <w:left w:val="nil"/>
              <w:bottom w:val="nil"/>
              <w:right w:val="nil"/>
            </w:tcBorders>
            <w:shd w:val="clear" w:color="000000" w:fill="D9E1F2"/>
            <w:vAlign w:val="center"/>
            <w:hideMark/>
          </w:tcPr>
          <w:p w:rsidR="001F35F9" w:rsidRPr="001F35F9" w:rsidRDefault="001F35F9" w:rsidP="001F35F9">
            <w:pPr>
              <w:jc w:val="center"/>
              <w:rPr>
                <w:rFonts w:ascii="Palatino Linotype" w:hAnsi="Palatino Linotype" w:cs="Calibri"/>
                <w:b/>
                <w:bCs/>
                <w:color w:val="000000"/>
                <w:sz w:val="24"/>
                <w:szCs w:val="24"/>
              </w:rPr>
            </w:pPr>
            <w:r w:rsidRPr="001F35F9">
              <w:rPr>
                <w:rFonts w:ascii="Palatino Linotype" w:hAnsi="Palatino Linotype" w:cs="Calibri"/>
                <w:b/>
                <w:bCs/>
                <w:color w:val="000000"/>
                <w:sz w:val="24"/>
                <w:szCs w:val="24"/>
              </w:rPr>
              <w:t>Contrato</w:t>
            </w:r>
          </w:p>
        </w:tc>
        <w:tc>
          <w:tcPr>
            <w:tcW w:w="1160" w:type="dxa"/>
            <w:tcBorders>
              <w:top w:val="nil"/>
              <w:left w:val="nil"/>
              <w:bottom w:val="nil"/>
              <w:right w:val="nil"/>
            </w:tcBorders>
            <w:shd w:val="clear" w:color="000000" w:fill="D9E1F2"/>
            <w:vAlign w:val="center"/>
            <w:hideMark/>
          </w:tcPr>
          <w:p w:rsidR="001F35F9" w:rsidRPr="001F35F9" w:rsidRDefault="001F35F9" w:rsidP="001F35F9">
            <w:pPr>
              <w:jc w:val="center"/>
              <w:rPr>
                <w:rFonts w:ascii="Palatino Linotype" w:hAnsi="Palatino Linotype" w:cs="Calibri"/>
                <w:b/>
                <w:bCs/>
                <w:color w:val="000000"/>
                <w:sz w:val="24"/>
                <w:szCs w:val="24"/>
              </w:rPr>
            </w:pPr>
            <w:r w:rsidRPr="001F35F9">
              <w:rPr>
                <w:rFonts w:ascii="Palatino Linotype" w:hAnsi="Palatino Linotype" w:cs="Calibri"/>
                <w:b/>
                <w:bCs/>
                <w:color w:val="000000"/>
                <w:sz w:val="24"/>
                <w:szCs w:val="24"/>
              </w:rPr>
              <w:t>Importe Total</w:t>
            </w:r>
          </w:p>
        </w:tc>
      </w:tr>
      <w:tr w:rsidR="001F35F9" w:rsidRPr="001F35F9" w:rsidTr="001F35F9">
        <w:trPr>
          <w:trHeight w:val="300"/>
          <w:jc w:val="center"/>
        </w:trPr>
        <w:tc>
          <w:tcPr>
            <w:tcW w:w="130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27/07/2021</w:t>
            </w:r>
          </w:p>
        </w:tc>
        <w:tc>
          <w:tcPr>
            <w:tcW w:w="228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50632021A100184916</w:t>
            </w:r>
          </w:p>
        </w:tc>
        <w:tc>
          <w:tcPr>
            <w:tcW w:w="112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6278252</w:t>
            </w:r>
          </w:p>
        </w:tc>
        <w:tc>
          <w:tcPr>
            <w:tcW w:w="116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14,69</w:t>
            </w:r>
          </w:p>
        </w:tc>
      </w:tr>
      <w:tr w:rsidR="001F35F9" w:rsidRPr="001F35F9" w:rsidTr="001F35F9">
        <w:trPr>
          <w:trHeight w:val="300"/>
          <w:jc w:val="center"/>
        </w:trPr>
        <w:tc>
          <w:tcPr>
            <w:tcW w:w="130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21/07/2021</w:t>
            </w:r>
          </w:p>
        </w:tc>
        <w:tc>
          <w:tcPr>
            <w:tcW w:w="228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50632021A100181307</w:t>
            </w:r>
          </w:p>
        </w:tc>
        <w:tc>
          <w:tcPr>
            <w:tcW w:w="112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6278252</w:t>
            </w:r>
          </w:p>
        </w:tc>
        <w:tc>
          <w:tcPr>
            <w:tcW w:w="116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515,20</w:t>
            </w:r>
          </w:p>
        </w:tc>
      </w:tr>
      <w:tr w:rsidR="001F35F9" w:rsidRPr="001F35F9" w:rsidTr="001F35F9">
        <w:trPr>
          <w:trHeight w:val="300"/>
          <w:jc w:val="center"/>
        </w:trPr>
        <w:tc>
          <w:tcPr>
            <w:tcW w:w="130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21/07/2021</w:t>
            </w:r>
          </w:p>
        </w:tc>
        <w:tc>
          <w:tcPr>
            <w:tcW w:w="228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50632021A100181306</w:t>
            </w:r>
          </w:p>
        </w:tc>
        <w:tc>
          <w:tcPr>
            <w:tcW w:w="112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6278252</w:t>
            </w:r>
          </w:p>
        </w:tc>
        <w:tc>
          <w:tcPr>
            <w:tcW w:w="116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665,21</w:t>
            </w:r>
          </w:p>
        </w:tc>
      </w:tr>
      <w:tr w:rsidR="001F35F9" w:rsidRPr="001F35F9" w:rsidTr="001F35F9">
        <w:trPr>
          <w:trHeight w:val="300"/>
          <w:jc w:val="center"/>
        </w:trPr>
        <w:tc>
          <w:tcPr>
            <w:tcW w:w="130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27/05/2021</w:t>
            </w:r>
          </w:p>
        </w:tc>
        <w:tc>
          <w:tcPr>
            <w:tcW w:w="228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50632021A100133286</w:t>
            </w:r>
          </w:p>
        </w:tc>
        <w:tc>
          <w:tcPr>
            <w:tcW w:w="112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6278252</w:t>
            </w:r>
          </w:p>
        </w:tc>
        <w:tc>
          <w:tcPr>
            <w:tcW w:w="116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107,65</w:t>
            </w:r>
          </w:p>
        </w:tc>
      </w:tr>
      <w:tr w:rsidR="001F35F9" w:rsidRPr="001F35F9" w:rsidTr="001F35F9">
        <w:trPr>
          <w:trHeight w:val="300"/>
          <w:jc w:val="center"/>
        </w:trPr>
        <w:tc>
          <w:tcPr>
            <w:tcW w:w="130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26/03/2021</w:t>
            </w:r>
          </w:p>
        </w:tc>
        <w:tc>
          <w:tcPr>
            <w:tcW w:w="228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50632021A100081580</w:t>
            </w:r>
          </w:p>
        </w:tc>
        <w:tc>
          <w:tcPr>
            <w:tcW w:w="112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6278252</w:t>
            </w:r>
          </w:p>
        </w:tc>
        <w:tc>
          <w:tcPr>
            <w:tcW w:w="116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161,98</w:t>
            </w:r>
          </w:p>
        </w:tc>
      </w:tr>
      <w:tr w:rsidR="001F35F9" w:rsidRPr="001F35F9" w:rsidTr="001F35F9">
        <w:trPr>
          <w:trHeight w:val="300"/>
          <w:jc w:val="center"/>
        </w:trPr>
        <w:tc>
          <w:tcPr>
            <w:tcW w:w="130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27/01/2021</w:t>
            </w:r>
          </w:p>
        </w:tc>
        <w:tc>
          <w:tcPr>
            <w:tcW w:w="228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50632021A100028763</w:t>
            </w:r>
          </w:p>
        </w:tc>
        <w:tc>
          <w:tcPr>
            <w:tcW w:w="112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6278252</w:t>
            </w:r>
          </w:p>
        </w:tc>
        <w:tc>
          <w:tcPr>
            <w:tcW w:w="116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161,98</w:t>
            </w:r>
          </w:p>
        </w:tc>
      </w:tr>
      <w:tr w:rsidR="001F35F9" w:rsidRPr="001F35F9" w:rsidTr="001F35F9">
        <w:trPr>
          <w:trHeight w:val="300"/>
          <w:jc w:val="center"/>
        </w:trPr>
        <w:tc>
          <w:tcPr>
            <w:tcW w:w="130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25/11/2020</w:t>
            </w:r>
          </w:p>
        </w:tc>
        <w:tc>
          <w:tcPr>
            <w:tcW w:w="228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50632020A100282915</w:t>
            </w:r>
          </w:p>
        </w:tc>
        <w:tc>
          <w:tcPr>
            <w:tcW w:w="112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6278252</w:t>
            </w:r>
          </w:p>
        </w:tc>
        <w:tc>
          <w:tcPr>
            <w:tcW w:w="116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107,65</w:t>
            </w:r>
          </w:p>
        </w:tc>
      </w:tr>
      <w:tr w:rsidR="001F35F9" w:rsidRPr="001F35F9" w:rsidTr="001F35F9">
        <w:trPr>
          <w:trHeight w:val="300"/>
          <w:jc w:val="center"/>
        </w:trPr>
        <w:tc>
          <w:tcPr>
            <w:tcW w:w="130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25/09/2020</w:t>
            </w:r>
          </w:p>
        </w:tc>
        <w:tc>
          <w:tcPr>
            <w:tcW w:w="228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50632020A100231698</w:t>
            </w:r>
          </w:p>
        </w:tc>
        <w:tc>
          <w:tcPr>
            <w:tcW w:w="112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6278252</w:t>
            </w:r>
          </w:p>
        </w:tc>
        <w:tc>
          <w:tcPr>
            <w:tcW w:w="116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57,97</w:t>
            </w:r>
          </w:p>
        </w:tc>
      </w:tr>
      <w:tr w:rsidR="001F35F9" w:rsidRPr="001F35F9" w:rsidTr="001F35F9">
        <w:trPr>
          <w:trHeight w:val="300"/>
          <w:jc w:val="center"/>
        </w:trPr>
        <w:tc>
          <w:tcPr>
            <w:tcW w:w="130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27/07/2020</w:t>
            </w:r>
          </w:p>
        </w:tc>
        <w:tc>
          <w:tcPr>
            <w:tcW w:w="228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50632020A100180609</w:t>
            </w:r>
          </w:p>
        </w:tc>
        <w:tc>
          <w:tcPr>
            <w:tcW w:w="112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6278252</w:t>
            </w:r>
          </w:p>
        </w:tc>
        <w:tc>
          <w:tcPr>
            <w:tcW w:w="116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165,34</w:t>
            </w:r>
          </w:p>
        </w:tc>
      </w:tr>
      <w:tr w:rsidR="001F35F9" w:rsidRPr="001F35F9" w:rsidTr="001F35F9">
        <w:trPr>
          <w:trHeight w:val="300"/>
          <w:jc w:val="center"/>
        </w:trPr>
        <w:tc>
          <w:tcPr>
            <w:tcW w:w="130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28/05/2020</w:t>
            </w:r>
          </w:p>
        </w:tc>
        <w:tc>
          <w:tcPr>
            <w:tcW w:w="228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50632020A100129515</w:t>
            </w:r>
          </w:p>
        </w:tc>
        <w:tc>
          <w:tcPr>
            <w:tcW w:w="112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6278252</w:t>
            </w:r>
          </w:p>
        </w:tc>
        <w:tc>
          <w:tcPr>
            <w:tcW w:w="116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29,84</w:t>
            </w:r>
          </w:p>
        </w:tc>
      </w:tr>
      <w:tr w:rsidR="001F35F9" w:rsidRPr="001F35F9" w:rsidTr="001F35F9">
        <w:trPr>
          <w:trHeight w:val="300"/>
          <w:jc w:val="center"/>
        </w:trPr>
        <w:tc>
          <w:tcPr>
            <w:tcW w:w="130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26/03/2020</w:t>
            </w:r>
          </w:p>
        </w:tc>
        <w:tc>
          <w:tcPr>
            <w:tcW w:w="228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50632020A100078477</w:t>
            </w:r>
          </w:p>
        </w:tc>
        <w:tc>
          <w:tcPr>
            <w:tcW w:w="112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6278252</w:t>
            </w:r>
          </w:p>
        </w:tc>
        <w:tc>
          <w:tcPr>
            <w:tcW w:w="116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49,47</w:t>
            </w:r>
          </w:p>
        </w:tc>
      </w:tr>
      <w:tr w:rsidR="001F35F9" w:rsidRPr="001F35F9" w:rsidTr="001F35F9">
        <w:trPr>
          <w:trHeight w:val="300"/>
          <w:jc w:val="center"/>
        </w:trPr>
        <w:tc>
          <w:tcPr>
            <w:tcW w:w="130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21/01/2020</w:t>
            </w:r>
          </w:p>
        </w:tc>
        <w:tc>
          <w:tcPr>
            <w:tcW w:w="228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50632020A100026534</w:t>
            </w:r>
          </w:p>
        </w:tc>
        <w:tc>
          <w:tcPr>
            <w:tcW w:w="112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6278252</w:t>
            </w:r>
          </w:p>
        </w:tc>
        <w:tc>
          <w:tcPr>
            <w:tcW w:w="116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69,28</w:t>
            </w:r>
          </w:p>
        </w:tc>
      </w:tr>
      <w:tr w:rsidR="001F35F9" w:rsidRPr="001F35F9" w:rsidTr="001F35F9">
        <w:trPr>
          <w:trHeight w:val="300"/>
          <w:jc w:val="center"/>
        </w:trPr>
        <w:tc>
          <w:tcPr>
            <w:tcW w:w="130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26/11/2019</w:t>
            </w:r>
          </w:p>
        </w:tc>
        <w:tc>
          <w:tcPr>
            <w:tcW w:w="228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50632019A100286725</w:t>
            </w:r>
          </w:p>
        </w:tc>
        <w:tc>
          <w:tcPr>
            <w:tcW w:w="112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6278252</w:t>
            </w:r>
          </w:p>
        </w:tc>
        <w:tc>
          <w:tcPr>
            <w:tcW w:w="116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60,80</w:t>
            </w:r>
          </w:p>
        </w:tc>
      </w:tr>
      <w:tr w:rsidR="001F35F9" w:rsidRPr="001F35F9" w:rsidTr="001F35F9">
        <w:trPr>
          <w:trHeight w:val="300"/>
          <w:jc w:val="center"/>
        </w:trPr>
        <w:tc>
          <w:tcPr>
            <w:tcW w:w="130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23/05/2019</w:t>
            </w:r>
          </w:p>
        </w:tc>
        <w:tc>
          <w:tcPr>
            <w:tcW w:w="228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50632019A100128290</w:t>
            </w:r>
          </w:p>
        </w:tc>
        <w:tc>
          <w:tcPr>
            <w:tcW w:w="112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6278252</w:t>
            </w:r>
          </w:p>
        </w:tc>
        <w:tc>
          <w:tcPr>
            <w:tcW w:w="116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29,84</w:t>
            </w:r>
          </w:p>
        </w:tc>
      </w:tr>
      <w:tr w:rsidR="001F35F9" w:rsidRPr="001F35F9" w:rsidTr="001F35F9">
        <w:trPr>
          <w:trHeight w:val="300"/>
          <w:jc w:val="center"/>
        </w:trPr>
        <w:tc>
          <w:tcPr>
            <w:tcW w:w="130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24/09/2018</w:t>
            </w:r>
          </w:p>
        </w:tc>
        <w:tc>
          <w:tcPr>
            <w:tcW w:w="228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50632018A100229545</w:t>
            </w:r>
          </w:p>
        </w:tc>
        <w:tc>
          <w:tcPr>
            <w:tcW w:w="112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6278252</w:t>
            </w:r>
          </w:p>
        </w:tc>
        <w:tc>
          <w:tcPr>
            <w:tcW w:w="1160" w:type="dxa"/>
            <w:tcBorders>
              <w:top w:val="nil"/>
              <w:left w:val="nil"/>
              <w:bottom w:val="nil"/>
              <w:right w:val="nil"/>
            </w:tcBorders>
            <w:shd w:val="clear" w:color="auto" w:fill="auto"/>
            <w:noWrap/>
            <w:vAlign w:val="bottom"/>
            <w:hideMark/>
          </w:tcPr>
          <w:p w:rsidR="001F35F9" w:rsidRPr="001F35F9" w:rsidRDefault="001F35F9" w:rsidP="001F35F9">
            <w:pPr>
              <w:jc w:val="center"/>
              <w:rPr>
                <w:rFonts w:ascii="Palatino Linotype" w:hAnsi="Palatino Linotype" w:cs="Calibri"/>
                <w:color w:val="000000"/>
                <w:sz w:val="22"/>
                <w:szCs w:val="22"/>
              </w:rPr>
            </w:pPr>
            <w:r w:rsidRPr="001F35F9">
              <w:rPr>
                <w:rFonts w:ascii="Palatino Linotype" w:hAnsi="Palatino Linotype" w:cs="Calibri"/>
                <w:color w:val="000000"/>
                <w:sz w:val="22"/>
                <w:szCs w:val="22"/>
              </w:rPr>
              <w:t>29,78</w:t>
            </w:r>
          </w:p>
        </w:tc>
      </w:tr>
    </w:tbl>
    <w:p w:rsidR="001F35F9" w:rsidRDefault="001F35F9" w:rsidP="00800655">
      <w:pPr>
        <w:pStyle w:val="Default"/>
        <w:spacing w:line="276" w:lineRule="auto"/>
        <w:ind w:firstLine="708"/>
        <w:jc w:val="both"/>
        <w:rPr>
          <w:rFonts w:ascii="Palatino Linotype" w:hAnsi="Palatino Linotype"/>
          <w:color w:val="auto"/>
        </w:rPr>
      </w:pPr>
    </w:p>
    <w:p w:rsidR="003E6802" w:rsidRDefault="003E6802" w:rsidP="008E35A4">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La suma total del importe de las facturas asciende a </w:t>
      </w:r>
      <w:r w:rsidR="001F35F9">
        <w:rPr>
          <w:rFonts w:ascii="Palatino Linotype" w:hAnsi="Palatino Linotype"/>
          <w:color w:val="auto"/>
        </w:rPr>
        <w:t>2.226,68</w:t>
      </w:r>
      <w:r>
        <w:rPr>
          <w:rFonts w:ascii="Palatino Linotype" w:hAnsi="Palatino Linotype"/>
          <w:color w:val="auto"/>
        </w:rPr>
        <w:t xml:space="preserve">€, si bien descontamos de esta reclamación </w:t>
      </w:r>
      <w:r w:rsidR="001F35F9">
        <w:rPr>
          <w:rFonts w:ascii="Palatino Linotype" w:hAnsi="Palatino Linotype"/>
          <w:color w:val="auto"/>
        </w:rPr>
        <w:t>un pago a cuenta por importe de 5,64</w:t>
      </w:r>
      <w:r>
        <w:rPr>
          <w:rFonts w:ascii="Palatino Linotype" w:hAnsi="Palatino Linotype"/>
          <w:color w:val="auto"/>
        </w:rPr>
        <w:t>€.</w:t>
      </w:r>
    </w:p>
    <w:p w:rsidR="003E6802" w:rsidRDefault="003E6802" w:rsidP="0057648B">
      <w:pPr>
        <w:pStyle w:val="Default"/>
        <w:spacing w:line="276" w:lineRule="auto"/>
        <w:ind w:firstLine="708"/>
        <w:jc w:val="both"/>
        <w:rPr>
          <w:rFonts w:ascii="Palatino Linotype" w:hAnsi="Palatino Linotype"/>
          <w:color w:val="auto"/>
        </w:rPr>
      </w:pPr>
    </w:p>
    <w:p w:rsidR="003E6802" w:rsidRDefault="003E6802" w:rsidP="0057648B">
      <w:pPr>
        <w:pStyle w:val="Default"/>
        <w:spacing w:line="276" w:lineRule="auto"/>
        <w:ind w:firstLine="708"/>
        <w:jc w:val="both"/>
        <w:rPr>
          <w:rFonts w:ascii="Palatino Linotype" w:hAnsi="Palatino Linotype"/>
          <w:color w:val="auto"/>
        </w:rPr>
      </w:pPr>
      <w:r>
        <w:rPr>
          <w:rFonts w:ascii="Palatino Linotype" w:hAnsi="Palatino Linotype"/>
          <w:color w:val="auto"/>
        </w:rPr>
        <w:t>Se hace constar, que las facturas que se aportan contienen a su vez dos facturas: una la reclamada y otra que corresponde a la entidad CESPA, cuya gestión de cobro corresponde inicialmente a EMAHSA cuando se emite, pero que transcurrido un año, si no se ha abonado por el suministrado, se devuelve la gestión de cobro a la entidad CESPA, de ahí que el importe facturado por ésta no sea un crédito reclamable actualmente por EMAHSA.</w:t>
      </w:r>
    </w:p>
    <w:p w:rsidR="003E6802" w:rsidRPr="00F57E68" w:rsidRDefault="003E6802" w:rsidP="00F57E68">
      <w:pPr>
        <w:pStyle w:val="Default"/>
        <w:spacing w:line="276" w:lineRule="auto"/>
        <w:jc w:val="both"/>
        <w:rPr>
          <w:rFonts w:ascii="Palatino Linotype" w:hAnsi="Palatino Linotype"/>
          <w:color w:val="auto"/>
        </w:rPr>
      </w:pPr>
    </w:p>
    <w:p w:rsidR="003E6802" w:rsidRPr="00F57E68" w:rsidRDefault="003E6802" w:rsidP="00F57E68">
      <w:pPr>
        <w:pStyle w:val="Default"/>
        <w:spacing w:line="276" w:lineRule="auto"/>
        <w:jc w:val="both"/>
        <w:rPr>
          <w:rFonts w:ascii="Palatino Linotype" w:hAnsi="Palatino Linotype"/>
          <w:color w:val="auto"/>
        </w:rPr>
      </w:pPr>
    </w:p>
    <w:p w:rsidR="00DA1DDB" w:rsidRPr="00DA1DDB" w:rsidRDefault="003E6802" w:rsidP="00DA1DDB">
      <w:pPr>
        <w:pStyle w:val="Default"/>
        <w:spacing w:line="276" w:lineRule="auto"/>
        <w:ind w:firstLine="708"/>
        <w:jc w:val="both"/>
        <w:rPr>
          <w:rFonts w:ascii="Palatino Linotype" w:hAnsi="Palatino Linotype"/>
          <w:b/>
          <w:bCs/>
          <w:color w:val="auto"/>
        </w:rPr>
      </w:pPr>
      <w:r>
        <w:rPr>
          <w:rFonts w:ascii="Palatino Linotype" w:hAnsi="Palatino Linotype"/>
          <w:b/>
          <w:bCs/>
          <w:color w:val="auto"/>
          <w:u w:val="single"/>
        </w:rPr>
        <w:t>SEGUND</w:t>
      </w:r>
      <w:r w:rsidRPr="00F57E68">
        <w:rPr>
          <w:rFonts w:ascii="Palatino Linotype" w:hAnsi="Palatino Linotype"/>
          <w:b/>
          <w:bCs/>
          <w:color w:val="auto"/>
          <w:u w:val="single"/>
        </w:rPr>
        <w:t>O</w:t>
      </w:r>
      <w:r w:rsidRPr="00F57E68">
        <w:rPr>
          <w:rFonts w:ascii="Palatino Linotype" w:hAnsi="Palatino Linotype"/>
          <w:b/>
          <w:bCs/>
          <w:color w:val="auto"/>
        </w:rPr>
        <w:t xml:space="preserve">. - </w:t>
      </w:r>
      <w:r w:rsidR="00DA1DDB">
        <w:rPr>
          <w:rFonts w:ascii="Palatino Linotype" w:hAnsi="Palatino Linotype"/>
          <w:b/>
          <w:bCs/>
          <w:color w:val="auto"/>
        </w:rPr>
        <w:t xml:space="preserve"> </w:t>
      </w:r>
      <w:r w:rsidR="00DA1DDB">
        <w:rPr>
          <w:rFonts w:ascii="Palatino Linotype" w:hAnsi="Palatino Linotype"/>
        </w:rPr>
        <w:t xml:space="preserve">Una vez agotadas cuantas gestiones han sido necesarias para el cobro de la cantidad adeudada, entre ellas (a efectos de combatir posibles alegatos sobre prescripción) la incoación de Juicio Monitorio núm. </w:t>
      </w:r>
      <w:r w:rsidR="00DA1DDB">
        <w:rPr>
          <w:rFonts w:ascii="Palatino Linotype" w:hAnsi="Palatino Linotype"/>
        </w:rPr>
        <w:t>727/2022</w:t>
      </w:r>
      <w:r w:rsidR="00DA1DDB">
        <w:rPr>
          <w:rFonts w:ascii="Palatino Linotype" w:hAnsi="Palatino Linotype"/>
        </w:rPr>
        <w:t xml:space="preserve"> con resultado infructuoso por imposibilidad de notificación, es por lo que se ha visto mi representada en la necesidad de interponer la presente demanda de Juicio Verbal a fin de que se condene a </w:t>
      </w:r>
      <w:r w:rsidR="00DA1DDB" w:rsidRPr="000344A1">
        <w:rPr>
          <w:rFonts w:ascii="Palatino Linotype" w:hAnsi="Palatino Linotype"/>
          <w:noProof/>
        </w:rPr>
        <w:t>MANUEL FERNANDEZ SANCHEZ</w:t>
      </w:r>
      <w:r w:rsidR="00DA1DDB">
        <w:rPr>
          <w:rFonts w:ascii="Palatino Linotype" w:hAnsi="Palatino Linotype"/>
          <w:noProof/>
        </w:rPr>
        <w:t xml:space="preserve"> </w:t>
      </w:r>
      <w:r w:rsidR="00DA1DDB">
        <w:rPr>
          <w:rFonts w:ascii="Palatino Linotype" w:hAnsi="Palatino Linotype"/>
        </w:rPr>
        <w:t xml:space="preserve">al pago a mi representada de la cantidad de </w:t>
      </w:r>
      <w:r w:rsidR="00DA1DDB" w:rsidRPr="001F35F9">
        <w:rPr>
          <w:rFonts w:ascii="Palatino Linotype" w:hAnsi="Palatino Linotype"/>
          <w:noProof/>
        </w:rPr>
        <w:t>DOS MIL DOSCIENTOS VEINTIUN EUROS CON CUATRO CENTIMOS (2.221,04€)</w:t>
      </w:r>
      <w:r w:rsidR="00DA1DDB">
        <w:rPr>
          <w:rFonts w:ascii="Palatino Linotype" w:hAnsi="Palatino Linotype"/>
          <w:noProof/>
        </w:rPr>
        <w:t xml:space="preserve"> </w:t>
      </w:r>
      <w:r w:rsidR="00DA1DDB">
        <w:rPr>
          <w:rFonts w:ascii="Palatino Linotype" w:hAnsi="Palatino Linotype"/>
        </w:rPr>
        <w:t xml:space="preserve">por los conceptos acreditados, más los intereses legales y las costas. Se acompaña </w:t>
      </w:r>
      <w:r w:rsidR="00D74294">
        <w:rPr>
          <w:rFonts w:ascii="Palatino Linotype" w:hAnsi="Palatino Linotype"/>
        </w:rPr>
        <w:t xml:space="preserve">contrato suscritos entre las partes, </w:t>
      </w:r>
      <w:r w:rsidR="00DA1DDB">
        <w:rPr>
          <w:rFonts w:ascii="Palatino Linotype" w:hAnsi="Palatino Linotype"/>
        </w:rPr>
        <w:t xml:space="preserve">justificante de presentación de juicio monitorio y Auto de archivo del mismo como </w:t>
      </w:r>
      <w:r w:rsidR="00DA1DDB">
        <w:rPr>
          <w:rFonts w:ascii="Palatino Linotype" w:hAnsi="Palatino Linotype"/>
          <w:b/>
        </w:rPr>
        <w:t xml:space="preserve">documentos nº 17 </w:t>
      </w:r>
      <w:r w:rsidR="00D74294">
        <w:rPr>
          <w:rFonts w:ascii="Palatino Linotype" w:hAnsi="Palatino Linotype"/>
          <w:b/>
        </w:rPr>
        <w:t>a 19</w:t>
      </w:r>
      <w:bookmarkStart w:id="0" w:name="_GoBack"/>
      <w:bookmarkEnd w:id="0"/>
      <w:r w:rsidR="00DA1DDB">
        <w:rPr>
          <w:rFonts w:ascii="Palatino Linotype" w:hAnsi="Palatino Linotype"/>
          <w:b/>
        </w:rPr>
        <w:t xml:space="preserve">, </w:t>
      </w:r>
      <w:r w:rsidR="00DA1DDB">
        <w:rPr>
          <w:rFonts w:ascii="Palatino Linotype" w:hAnsi="Palatino Linotype"/>
        </w:rPr>
        <w:t>respectivamente.</w:t>
      </w:r>
    </w:p>
    <w:p w:rsidR="003E6802" w:rsidRPr="00F57E68" w:rsidRDefault="003E6802"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lastRenderedPageBreak/>
        <w:t xml:space="preserve">A los hechos relatados le son de aplicación los siguientes, </w:t>
      </w:r>
    </w:p>
    <w:p w:rsidR="003E6802" w:rsidRPr="00F57E68" w:rsidRDefault="003E6802" w:rsidP="00F57E68">
      <w:pPr>
        <w:pStyle w:val="Default"/>
        <w:spacing w:line="276" w:lineRule="auto"/>
        <w:jc w:val="both"/>
        <w:rPr>
          <w:rFonts w:ascii="Palatino Linotype" w:hAnsi="Palatino Linotype"/>
          <w:b/>
          <w:bCs/>
          <w:color w:val="auto"/>
        </w:rPr>
      </w:pPr>
    </w:p>
    <w:p w:rsidR="003E6802" w:rsidRPr="00F57E68" w:rsidRDefault="003E6802" w:rsidP="00F57E68">
      <w:pPr>
        <w:pStyle w:val="Default"/>
        <w:spacing w:line="276" w:lineRule="auto"/>
        <w:jc w:val="both"/>
        <w:rPr>
          <w:rFonts w:ascii="Palatino Linotype" w:hAnsi="Palatino Linotype"/>
          <w:b/>
          <w:bCs/>
          <w:color w:val="auto"/>
        </w:rPr>
      </w:pPr>
    </w:p>
    <w:p w:rsidR="003E6802" w:rsidRPr="00F57E68" w:rsidRDefault="003E6802" w:rsidP="00F57E68">
      <w:pPr>
        <w:pStyle w:val="Default"/>
        <w:spacing w:line="276" w:lineRule="auto"/>
        <w:jc w:val="center"/>
        <w:rPr>
          <w:rFonts w:ascii="Palatino Linotype" w:hAnsi="Palatino Linotype"/>
          <w:b/>
          <w:color w:val="auto"/>
          <w:u w:val="single"/>
        </w:rPr>
      </w:pPr>
      <w:r w:rsidRPr="00F57E68">
        <w:rPr>
          <w:rFonts w:ascii="Palatino Linotype" w:hAnsi="Palatino Linotype"/>
          <w:b/>
          <w:bCs/>
          <w:color w:val="auto"/>
          <w:u w:val="single"/>
        </w:rPr>
        <w:t>FUNDAMENTOS DE DERECHO</w:t>
      </w:r>
    </w:p>
    <w:p w:rsidR="003E6802" w:rsidRPr="00F57E68" w:rsidRDefault="003E6802" w:rsidP="00F57E68">
      <w:pPr>
        <w:pStyle w:val="Default"/>
        <w:spacing w:line="276" w:lineRule="auto"/>
        <w:jc w:val="both"/>
        <w:rPr>
          <w:rFonts w:ascii="Palatino Linotype" w:hAnsi="Palatino Linotype"/>
          <w:b/>
          <w:bCs/>
          <w:color w:val="auto"/>
        </w:rPr>
      </w:pPr>
    </w:p>
    <w:p w:rsidR="003E6802" w:rsidRPr="00F57E68" w:rsidRDefault="003E6802" w:rsidP="00F57E68">
      <w:pPr>
        <w:pStyle w:val="Default"/>
        <w:spacing w:line="276" w:lineRule="auto"/>
        <w:jc w:val="both"/>
        <w:rPr>
          <w:rFonts w:ascii="Palatino Linotype" w:hAnsi="Palatino Linotype"/>
          <w:b/>
          <w:bCs/>
          <w:color w:val="auto"/>
        </w:rPr>
      </w:pPr>
    </w:p>
    <w:p w:rsidR="00DA1DDB" w:rsidRDefault="00DA1DDB" w:rsidP="00DA1DDB">
      <w:pPr>
        <w:pStyle w:val="Default"/>
        <w:spacing w:line="276" w:lineRule="auto"/>
        <w:jc w:val="both"/>
        <w:rPr>
          <w:rFonts w:ascii="Palatino Linotype" w:hAnsi="Palatino Linotype"/>
          <w:b/>
          <w:bCs/>
          <w:color w:val="auto"/>
        </w:rPr>
      </w:pPr>
    </w:p>
    <w:p w:rsidR="00DA1DDB" w:rsidRDefault="00DA1DDB" w:rsidP="00DA1DDB">
      <w:pPr>
        <w:pStyle w:val="Default"/>
        <w:spacing w:line="276" w:lineRule="auto"/>
        <w:jc w:val="both"/>
        <w:rPr>
          <w:rFonts w:ascii="Palatino Linotype" w:hAnsi="Palatino Linotype"/>
          <w:b/>
          <w:bCs/>
          <w:color w:val="auto"/>
        </w:rPr>
      </w:pPr>
    </w:p>
    <w:p w:rsidR="00DA1DDB" w:rsidRDefault="00DA1DDB" w:rsidP="00DA1DDB">
      <w:pPr>
        <w:pStyle w:val="Default"/>
        <w:spacing w:line="276" w:lineRule="auto"/>
        <w:jc w:val="both"/>
        <w:rPr>
          <w:rFonts w:ascii="Palatino Linotype" w:hAnsi="Palatino Linotype"/>
          <w:b/>
          <w:bCs/>
          <w:color w:val="auto"/>
        </w:rPr>
      </w:pPr>
    </w:p>
    <w:p w:rsidR="00DA1DDB" w:rsidRDefault="00DA1DDB" w:rsidP="00DA1DDB">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 CAPACIDAD PROCESAL. - </w:t>
      </w:r>
      <w:r>
        <w:rPr>
          <w:rFonts w:ascii="Palatino Linotype" w:hAnsi="Palatino Linotype"/>
          <w:color w:val="auto"/>
        </w:rPr>
        <w:t xml:space="preserve">Mi mandante ostenta capacidad procesal bastante, según lo establecido en el artículo </w:t>
      </w:r>
      <w:r>
        <w:rPr>
          <w:rFonts w:ascii="Palatino Linotype" w:hAnsi="Palatino Linotype"/>
          <w:b/>
          <w:bCs/>
          <w:color w:val="auto"/>
        </w:rPr>
        <w:t>6.1 de la Ley de Enjuiciamiento Civil</w:t>
      </w:r>
      <w:r>
        <w:rPr>
          <w:rFonts w:ascii="Palatino Linotype" w:hAnsi="Palatino Linotype"/>
          <w:color w:val="auto"/>
        </w:rPr>
        <w:t xml:space="preserve">. </w:t>
      </w:r>
    </w:p>
    <w:p w:rsidR="00DA1DDB" w:rsidRDefault="00DA1DDB" w:rsidP="00DA1DDB">
      <w:pPr>
        <w:pStyle w:val="Default"/>
        <w:spacing w:line="276" w:lineRule="auto"/>
        <w:jc w:val="both"/>
        <w:rPr>
          <w:rFonts w:ascii="Palatino Linotype" w:hAnsi="Palatino Linotype"/>
          <w:b/>
          <w:bCs/>
          <w:color w:val="auto"/>
        </w:rPr>
      </w:pPr>
    </w:p>
    <w:p w:rsidR="00DA1DDB" w:rsidRDefault="00DA1DDB" w:rsidP="00DA1DDB">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II.- LEGITIMACION. - </w:t>
      </w:r>
      <w:r>
        <w:rPr>
          <w:rFonts w:ascii="Palatino Linotype" w:hAnsi="Palatino Linotype"/>
          <w:color w:val="auto"/>
        </w:rPr>
        <w:t xml:space="preserve">Está legitimado activamente mi mandante en su calidad de acreedor, y el demandado como deudor, de acuerdo con los </w:t>
      </w:r>
      <w:r>
        <w:rPr>
          <w:rFonts w:ascii="Palatino Linotype" w:hAnsi="Palatino Linotype"/>
          <w:b/>
          <w:bCs/>
          <w:color w:val="auto"/>
        </w:rPr>
        <w:t>artículos 10 y 814 de la Ley de Enjuiciamiento Civil</w:t>
      </w:r>
      <w:r>
        <w:rPr>
          <w:rFonts w:ascii="Palatino Linotype" w:hAnsi="Palatino Linotype"/>
          <w:color w:val="auto"/>
        </w:rPr>
        <w:t xml:space="preserve">. </w:t>
      </w:r>
    </w:p>
    <w:p w:rsidR="00DA1DDB" w:rsidRDefault="00DA1DDB" w:rsidP="00DA1DDB">
      <w:pPr>
        <w:pStyle w:val="Default"/>
        <w:spacing w:line="276" w:lineRule="auto"/>
        <w:ind w:firstLine="708"/>
        <w:jc w:val="both"/>
        <w:rPr>
          <w:rFonts w:ascii="Palatino Linotype" w:hAnsi="Palatino Linotype"/>
          <w:color w:val="auto"/>
        </w:rPr>
      </w:pPr>
    </w:p>
    <w:p w:rsidR="00DA1DDB" w:rsidRDefault="00DA1DDB" w:rsidP="00DA1DDB">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III.- JURISDICCION. - </w:t>
      </w:r>
      <w:r>
        <w:rPr>
          <w:rFonts w:ascii="Palatino Linotype" w:hAnsi="Palatino Linotype"/>
          <w:color w:val="auto"/>
        </w:rPr>
        <w:t xml:space="preserve">Es competente la jurisdicción civil, conforme a lo establecido en los </w:t>
      </w:r>
      <w:r>
        <w:rPr>
          <w:rFonts w:ascii="Palatino Linotype" w:hAnsi="Palatino Linotype"/>
          <w:b/>
          <w:bCs/>
          <w:color w:val="auto"/>
        </w:rPr>
        <w:t>artículos 9 de la LOPJ y 36 de la Ley de Enjuiciamiento Civil</w:t>
      </w:r>
      <w:r>
        <w:rPr>
          <w:rFonts w:ascii="Palatino Linotype" w:hAnsi="Palatino Linotype"/>
          <w:color w:val="auto"/>
        </w:rPr>
        <w:t xml:space="preserve">. </w:t>
      </w:r>
    </w:p>
    <w:p w:rsidR="00DA1DDB" w:rsidRDefault="00DA1DDB" w:rsidP="00DA1DDB">
      <w:pPr>
        <w:pStyle w:val="Default"/>
        <w:spacing w:line="276" w:lineRule="auto"/>
        <w:ind w:firstLine="708"/>
        <w:jc w:val="both"/>
        <w:rPr>
          <w:rFonts w:ascii="Palatino Linotype" w:hAnsi="Palatino Linotype"/>
          <w:color w:val="auto"/>
        </w:rPr>
      </w:pPr>
    </w:p>
    <w:p w:rsidR="00DA1DDB" w:rsidRDefault="00DA1DDB" w:rsidP="00DA1DDB">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VI.- COMPETENCIA. - </w:t>
      </w:r>
      <w:r>
        <w:rPr>
          <w:rFonts w:ascii="Palatino Linotype" w:hAnsi="Palatino Linotype"/>
          <w:color w:val="auto"/>
        </w:rPr>
        <w:t xml:space="preserve">Es competente el Juzgado al que nos dirigimos, al ser el del lugar del domicilio del deudor. </w:t>
      </w:r>
    </w:p>
    <w:p w:rsidR="00DA1DDB" w:rsidRDefault="00DA1DDB" w:rsidP="00DA1DDB">
      <w:pPr>
        <w:pStyle w:val="Default"/>
        <w:spacing w:line="276" w:lineRule="auto"/>
        <w:ind w:firstLine="708"/>
        <w:jc w:val="both"/>
        <w:rPr>
          <w:rFonts w:ascii="Palatino Linotype" w:hAnsi="Palatino Linotype"/>
          <w:color w:val="auto"/>
        </w:rPr>
      </w:pPr>
    </w:p>
    <w:p w:rsidR="00DA1DDB" w:rsidRDefault="00DA1DDB" w:rsidP="00DA1DDB">
      <w:pPr>
        <w:shd w:val="clear" w:color="auto" w:fill="FFFFFF"/>
        <w:spacing w:afterLines="160" w:after="384" w:line="276" w:lineRule="auto"/>
        <w:ind w:firstLine="709"/>
        <w:jc w:val="both"/>
        <w:rPr>
          <w:rFonts w:ascii="Palatino Linotype" w:hAnsi="Palatino Linotype" w:cs="Calibri"/>
          <w:sz w:val="24"/>
          <w:szCs w:val="24"/>
        </w:rPr>
      </w:pPr>
      <w:r>
        <w:rPr>
          <w:rFonts w:ascii="Palatino Linotype" w:hAnsi="Palatino Linotype"/>
          <w:b/>
          <w:bCs/>
          <w:sz w:val="24"/>
          <w:szCs w:val="24"/>
        </w:rPr>
        <w:t xml:space="preserve">V.- </w:t>
      </w:r>
      <w:r>
        <w:rPr>
          <w:rFonts w:ascii="Palatino Linotype" w:hAnsi="Palatino Linotype" w:cs="Calibri"/>
          <w:b/>
          <w:sz w:val="24"/>
          <w:szCs w:val="24"/>
        </w:rPr>
        <w:t xml:space="preserve">PROCEDIMIENTO. - </w:t>
      </w:r>
      <w:r>
        <w:rPr>
          <w:rFonts w:ascii="Palatino Linotype" w:hAnsi="Palatino Linotype" w:cs="Calibri"/>
          <w:sz w:val="24"/>
          <w:szCs w:val="24"/>
        </w:rPr>
        <w:t>El procedimiento a seguir, por razón de la cuantía, es el del Juicio Verbal, al no superar la cantidad reclamada la cuantía de 6.000 €, de conformidad con lo dispuesto en el Art. 249.2 LEC.</w:t>
      </w:r>
    </w:p>
    <w:p w:rsidR="00DA1DDB" w:rsidRDefault="00DA1DDB" w:rsidP="00DA1DDB">
      <w:pPr>
        <w:spacing w:line="276" w:lineRule="auto"/>
        <w:ind w:firstLine="709"/>
        <w:jc w:val="both"/>
        <w:rPr>
          <w:rFonts w:ascii="Palatino Linotype" w:hAnsi="Palatino Linotype" w:cs="Calibri"/>
          <w:sz w:val="24"/>
          <w:szCs w:val="24"/>
        </w:rPr>
      </w:pPr>
      <w:r>
        <w:rPr>
          <w:rFonts w:ascii="Palatino Linotype" w:hAnsi="Palatino Linotype"/>
          <w:b/>
          <w:bCs/>
          <w:sz w:val="24"/>
          <w:szCs w:val="24"/>
        </w:rPr>
        <w:t xml:space="preserve">VI.- ASUNTO DE FONDO. </w:t>
      </w:r>
      <w:r>
        <w:rPr>
          <w:rFonts w:ascii="Palatino Linotype" w:hAnsi="Palatino Linotype"/>
          <w:sz w:val="24"/>
          <w:szCs w:val="24"/>
        </w:rPr>
        <w:t xml:space="preserve">El contrato de </w:t>
      </w:r>
      <w:r>
        <w:rPr>
          <w:rFonts w:ascii="Palatino Linotype" w:hAnsi="Palatino Linotype"/>
          <w:b/>
          <w:sz w:val="24"/>
          <w:szCs w:val="24"/>
        </w:rPr>
        <w:t>suministro</w:t>
      </w:r>
      <w:r>
        <w:rPr>
          <w:rFonts w:ascii="Palatino Linotype" w:hAnsi="Palatino Linotype"/>
          <w:sz w:val="24"/>
          <w:szCs w:val="24"/>
        </w:rPr>
        <w:t xml:space="preserve"> de agua constituye un contrato atípico que carece de regulación normativa en nuestro Ordenamiento jurídico, pero como la doctrina y la jurisprudencia han destacado integra obligaciones propias del contrato de arrendamiento de servicios y de la compraventa de ahí que se le haya considerado de </w:t>
      </w:r>
      <w:r>
        <w:rPr>
          <w:rFonts w:ascii="Palatino Linotype" w:hAnsi="Palatino Linotype"/>
          <w:b/>
          <w:sz w:val="24"/>
          <w:szCs w:val="24"/>
        </w:rPr>
        <w:t>naturaleza mixta</w:t>
      </w:r>
      <w:r>
        <w:rPr>
          <w:rFonts w:ascii="Palatino Linotype" w:hAnsi="Palatino Linotype"/>
          <w:sz w:val="24"/>
          <w:szCs w:val="24"/>
        </w:rPr>
        <w:t xml:space="preserve"> entre ambos tipos contractuales definidos y regulados en los arts. 1544 y 1445 y siguientes del Código Civil.</w:t>
      </w:r>
    </w:p>
    <w:p w:rsidR="00DA1DDB" w:rsidRDefault="00DA1DDB" w:rsidP="00DA1DDB">
      <w:pPr>
        <w:pStyle w:val="Default"/>
        <w:spacing w:line="276" w:lineRule="auto"/>
        <w:jc w:val="both"/>
        <w:rPr>
          <w:rFonts w:ascii="Palatino Linotype" w:hAnsi="Palatino Linotype"/>
          <w:b/>
          <w:bCs/>
          <w:color w:val="auto"/>
        </w:rPr>
      </w:pPr>
    </w:p>
    <w:p w:rsidR="00DA1DDB" w:rsidRDefault="00DA1DDB" w:rsidP="00DA1DDB">
      <w:pPr>
        <w:pStyle w:val="Default"/>
        <w:spacing w:line="276" w:lineRule="auto"/>
        <w:ind w:firstLine="708"/>
        <w:jc w:val="both"/>
        <w:rPr>
          <w:rFonts w:ascii="Palatino Linotype" w:hAnsi="Palatino Linotype"/>
          <w:color w:val="auto"/>
        </w:rPr>
      </w:pPr>
      <w:r>
        <w:rPr>
          <w:rFonts w:ascii="Palatino Linotype" w:hAnsi="Palatino Linotype"/>
          <w:b/>
          <w:bCs/>
          <w:color w:val="auto"/>
        </w:rPr>
        <w:lastRenderedPageBreak/>
        <w:t xml:space="preserve">VII.- CUANTIA. – </w:t>
      </w:r>
      <w:r>
        <w:rPr>
          <w:rFonts w:ascii="Palatino Linotype" w:hAnsi="Palatino Linotype"/>
          <w:color w:val="auto"/>
        </w:rPr>
        <w:t xml:space="preserve">La cuantía del presente procedimiento asciende a la cantidad de </w:t>
      </w:r>
      <w:r w:rsidRPr="001F35F9">
        <w:rPr>
          <w:rFonts w:ascii="Palatino Linotype" w:hAnsi="Palatino Linotype"/>
          <w:b/>
          <w:bCs/>
          <w:noProof/>
        </w:rPr>
        <w:t>DOS MIL DOSCIENTOS VEINTIUN EUROS CON CUATRO CENTIMOS (2.221,04€)</w:t>
      </w:r>
      <w:r>
        <w:rPr>
          <w:rFonts w:ascii="Palatino Linotype" w:hAnsi="Palatino Linotype"/>
          <w:b/>
          <w:bCs/>
          <w:noProof/>
        </w:rPr>
        <w:t xml:space="preserve"> </w:t>
      </w:r>
      <w:r>
        <w:rPr>
          <w:rFonts w:ascii="Palatino Linotype" w:hAnsi="Palatino Linotype"/>
          <w:b/>
          <w:bCs/>
          <w:color w:val="auto"/>
        </w:rPr>
        <w:t xml:space="preserve">más intereses legales y costas. </w:t>
      </w:r>
    </w:p>
    <w:p w:rsidR="00DA1DDB" w:rsidRDefault="00DA1DDB" w:rsidP="00DA1DDB">
      <w:pPr>
        <w:pStyle w:val="Default"/>
        <w:spacing w:line="276" w:lineRule="auto"/>
        <w:ind w:firstLine="708"/>
        <w:jc w:val="both"/>
        <w:rPr>
          <w:rFonts w:ascii="Palatino Linotype" w:hAnsi="Palatino Linotype"/>
          <w:b/>
          <w:bCs/>
          <w:color w:val="auto"/>
        </w:rPr>
      </w:pPr>
    </w:p>
    <w:p w:rsidR="00DA1DDB" w:rsidRDefault="00DA1DDB" w:rsidP="00DA1DDB">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VIII.- COSTAS. - </w:t>
      </w:r>
      <w:r>
        <w:rPr>
          <w:rFonts w:ascii="Palatino Linotype" w:hAnsi="Palatino Linotype"/>
          <w:color w:val="auto"/>
        </w:rPr>
        <w:t xml:space="preserve">Es de aplicación el artículo 394 de la Ley de Enjuiciamiento Civil. </w:t>
      </w:r>
    </w:p>
    <w:p w:rsidR="003E6802" w:rsidRPr="00F57E68" w:rsidRDefault="003E6802" w:rsidP="00F57E68">
      <w:pPr>
        <w:pStyle w:val="Default"/>
        <w:spacing w:line="276" w:lineRule="auto"/>
        <w:jc w:val="both"/>
        <w:rPr>
          <w:rFonts w:ascii="Palatino Linotype" w:hAnsi="Palatino Linotype"/>
          <w:color w:val="auto"/>
        </w:rPr>
      </w:pPr>
    </w:p>
    <w:p w:rsidR="003E6802" w:rsidRPr="00F57E68" w:rsidRDefault="003E6802" w:rsidP="00F57E68">
      <w:pPr>
        <w:pStyle w:val="Default"/>
        <w:spacing w:line="276" w:lineRule="auto"/>
        <w:jc w:val="both"/>
        <w:rPr>
          <w:rFonts w:ascii="Palatino Linotype" w:hAnsi="Palatino Linotype"/>
          <w:color w:val="auto"/>
        </w:rPr>
      </w:pPr>
    </w:p>
    <w:p w:rsidR="003E6802" w:rsidRPr="00F57E68" w:rsidRDefault="003E6802"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En su virtud, </w:t>
      </w:r>
    </w:p>
    <w:p w:rsidR="003E6802" w:rsidRPr="00F57E68" w:rsidRDefault="003E6802" w:rsidP="00F57E68">
      <w:pPr>
        <w:spacing w:line="276" w:lineRule="auto"/>
        <w:jc w:val="both"/>
        <w:rPr>
          <w:rFonts w:ascii="Palatino Linotype" w:hAnsi="Palatino Linotype"/>
          <w:b/>
          <w:bCs/>
          <w:sz w:val="24"/>
          <w:szCs w:val="24"/>
        </w:rPr>
      </w:pPr>
    </w:p>
    <w:p w:rsidR="00DA1DDB" w:rsidRDefault="003E6802" w:rsidP="00DA1DDB">
      <w:pPr>
        <w:spacing w:line="276" w:lineRule="auto"/>
        <w:ind w:firstLine="708"/>
        <w:jc w:val="both"/>
        <w:rPr>
          <w:rFonts w:ascii="Palatino Linotype" w:hAnsi="Palatino Linotype"/>
          <w:sz w:val="24"/>
          <w:szCs w:val="24"/>
        </w:rPr>
      </w:pPr>
      <w:r w:rsidRPr="00F57E68">
        <w:rPr>
          <w:rFonts w:ascii="Palatino Linotype" w:hAnsi="Palatino Linotype"/>
          <w:b/>
          <w:bCs/>
          <w:sz w:val="24"/>
          <w:szCs w:val="24"/>
          <w:u w:val="single"/>
        </w:rPr>
        <w:t>AL JUZGADO SUPLICO</w:t>
      </w:r>
      <w:r w:rsidRPr="00F57E68">
        <w:rPr>
          <w:rFonts w:ascii="Palatino Linotype" w:hAnsi="Palatino Linotype"/>
          <w:b/>
          <w:bCs/>
          <w:sz w:val="24"/>
          <w:szCs w:val="24"/>
        </w:rPr>
        <w:t xml:space="preserve">. – </w:t>
      </w:r>
      <w:r w:rsidRPr="00F57E68">
        <w:rPr>
          <w:rFonts w:ascii="Palatino Linotype" w:hAnsi="Palatino Linotype"/>
          <w:sz w:val="24"/>
          <w:szCs w:val="24"/>
        </w:rPr>
        <w:t xml:space="preserve">Que, teniendo por presentado este escrito, se sirva admitirlo, con sus copias y documentos y por formulada </w:t>
      </w:r>
      <w:r w:rsidR="00DA1DDB">
        <w:rPr>
          <w:rFonts w:ascii="Palatino Linotype" w:hAnsi="Palatino Linotype"/>
          <w:b/>
          <w:bCs/>
          <w:sz w:val="24"/>
          <w:szCs w:val="24"/>
        </w:rPr>
        <w:t>DEMANDA DE JUICIO VERBAL</w:t>
      </w:r>
      <w:r w:rsidRPr="00F57E68">
        <w:rPr>
          <w:rFonts w:ascii="Palatino Linotype" w:hAnsi="Palatino Linotype"/>
          <w:b/>
          <w:bCs/>
          <w:sz w:val="24"/>
          <w:szCs w:val="24"/>
        </w:rPr>
        <w:t xml:space="preserve"> contra </w:t>
      </w:r>
      <w:r w:rsidRPr="000344A1">
        <w:rPr>
          <w:rFonts w:ascii="Palatino Linotype" w:hAnsi="Palatino Linotype"/>
          <w:b/>
          <w:noProof/>
          <w:sz w:val="24"/>
          <w:szCs w:val="24"/>
        </w:rPr>
        <w:t>MANUEL FERNANDEZ SANCHEZ</w:t>
      </w:r>
      <w:r w:rsidRPr="00F57E68">
        <w:rPr>
          <w:rFonts w:ascii="Palatino Linotype" w:hAnsi="Palatino Linotype"/>
          <w:b/>
          <w:bCs/>
          <w:sz w:val="24"/>
          <w:szCs w:val="24"/>
        </w:rPr>
        <w:t xml:space="preserve">, en reclamación de </w:t>
      </w:r>
      <w:r w:rsidR="001F35F9" w:rsidRPr="001F35F9">
        <w:rPr>
          <w:rFonts w:ascii="Palatino Linotype" w:hAnsi="Palatino Linotype"/>
          <w:b/>
          <w:bCs/>
          <w:noProof/>
          <w:sz w:val="24"/>
          <w:szCs w:val="24"/>
        </w:rPr>
        <w:t>DOS MIL DOSCIENTOS VEINTIUN EUROS CON CUATRO CENTIMOS (2.221,04€)</w:t>
      </w:r>
      <w:r w:rsidR="001F35F9">
        <w:rPr>
          <w:rFonts w:ascii="Palatino Linotype" w:hAnsi="Palatino Linotype"/>
          <w:b/>
          <w:bCs/>
          <w:noProof/>
          <w:sz w:val="24"/>
          <w:szCs w:val="24"/>
        </w:rPr>
        <w:t xml:space="preserve">, </w:t>
      </w:r>
      <w:r w:rsidRPr="00F57E68">
        <w:rPr>
          <w:rFonts w:ascii="Palatino Linotype" w:hAnsi="Palatino Linotype"/>
          <w:b/>
          <w:bCs/>
          <w:sz w:val="24"/>
          <w:szCs w:val="24"/>
        </w:rPr>
        <w:t>más intereses legales y costas</w:t>
      </w:r>
      <w:r w:rsidRPr="00F57E68">
        <w:rPr>
          <w:rFonts w:ascii="Palatino Linotype" w:hAnsi="Palatino Linotype"/>
          <w:sz w:val="24"/>
          <w:szCs w:val="24"/>
        </w:rPr>
        <w:t xml:space="preserve">, </w:t>
      </w:r>
      <w:r w:rsidR="00DA1DDB">
        <w:rPr>
          <w:rFonts w:ascii="Palatino Linotype" w:hAnsi="Palatino Linotype"/>
          <w:sz w:val="24"/>
          <w:szCs w:val="24"/>
        </w:rPr>
        <w:t xml:space="preserve">por las facturas relacionadas en el expositivo primero. </w:t>
      </w:r>
      <w:r w:rsidR="00DA1DDB">
        <w:rPr>
          <w:rFonts w:ascii="Palatino Linotype" w:hAnsi="Palatino Linotype" w:cs="Calibri"/>
          <w:sz w:val="24"/>
          <w:szCs w:val="24"/>
        </w:rPr>
        <w:t xml:space="preserve">Y previo los trámites legales oportunos, dicte en su día sentencia por la cual, estimando íntegramente nuestras pretensiones, condene al demandado a abonar a mi representada las cantidades reclamadas en el presente procedimiento, más intereses legales y costas. </w:t>
      </w:r>
      <w:r w:rsidR="00DA1DDB">
        <w:rPr>
          <w:rFonts w:ascii="Palatino Linotype" w:hAnsi="Palatino Linotype"/>
          <w:sz w:val="24"/>
          <w:szCs w:val="24"/>
        </w:rPr>
        <w:t xml:space="preserve">Por ser de Justicia, que respetuosamente pido en Huelva, a </w:t>
      </w:r>
      <w:r w:rsidR="00DA1DDB">
        <w:rPr>
          <w:rFonts w:ascii="Palatino Linotype" w:hAnsi="Palatino Linotype"/>
          <w:noProof/>
          <w:sz w:val="24"/>
          <w:szCs w:val="24"/>
        </w:rPr>
        <w:t>12 de Julio de 2022</w:t>
      </w:r>
    </w:p>
    <w:p w:rsidR="003E6802" w:rsidRDefault="003E6802" w:rsidP="00F57E68">
      <w:pPr>
        <w:spacing w:line="276" w:lineRule="auto"/>
        <w:ind w:firstLine="708"/>
        <w:jc w:val="both"/>
        <w:rPr>
          <w:rFonts w:ascii="Palatino Linotype" w:hAnsi="Palatino Linotype"/>
          <w:sz w:val="24"/>
          <w:szCs w:val="24"/>
        </w:rPr>
      </w:pPr>
    </w:p>
    <w:p w:rsidR="003E6802" w:rsidRPr="00F57E68" w:rsidRDefault="003E6802" w:rsidP="00F57E68">
      <w:pPr>
        <w:spacing w:line="276" w:lineRule="auto"/>
        <w:ind w:firstLine="708"/>
        <w:jc w:val="both"/>
        <w:rPr>
          <w:rFonts w:ascii="Palatino Linotype" w:hAnsi="Palatino Linotype"/>
          <w:sz w:val="24"/>
          <w:szCs w:val="24"/>
        </w:rPr>
      </w:pPr>
    </w:p>
    <w:p w:rsidR="003E6802" w:rsidRPr="00F57E68" w:rsidRDefault="003E6802" w:rsidP="00F57E68">
      <w:pPr>
        <w:spacing w:line="276" w:lineRule="auto"/>
        <w:ind w:firstLine="708"/>
        <w:jc w:val="both"/>
        <w:rPr>
          <w:rFonts w:ascii="Palatino Linotype" w:hAnsi="Palatino Linotype"/>
          <w:sz w:val="24"/>
          <w:szCs w:val="24"/>
        </w:rPr>
      </w:pPr>
    </w:p>
    <w:p w:rsidR="003E6802" w:rsidRPr="00F57E68" w:rsidRDefault="003E6802" w:rsidP="00F57E68">
      <w:pPr>
        <w:spacing w:line="276" w:lineRule="auto"/>
        <w:ind w:firstLine="708"/>
        <w:jc w:val="both"/>
        <w:rPr>
          <w:rFonts w:ascii="Palatino Linotype" w:hAnsi="Palatino Linotype"/>
          <w:sz w:val="24"/>
          <w:szCs w:val="24"/>
        </w:rPr>
      </w:pPr>
      <w:r w:rsidRPr="00F57E68">
        <w:rPr>
          <w:rFonts w:ascii="Palatino Linotype" w:hAnsi="Palatino Linotype"/>
          <w:b/>
          <w:sz w:val="24"/>
          <w:szCs w:val="24"/>
          <w:u w:val="single"/>
        </w:rPr>
        <w:t>OTROSÍ DIGO</w:t>
      </w:r>
      <w:r w:rsidRPr="00F57E68">
        <w:rPr>
          <w:rFonts w:ascii="Palatino Linotype" w:hAnsi="Palatino Linotype"/>
          <w:b/>
          <w:sz w:val="24"/>
          <w:szCs w:val="24"/>
        </w:rPr>
        <w:t>. -</w:t>
      </w:r>
      <w:r w:rsidRPr="00F57E68">
        <w:rPr>
          <w:rFonts w:ascii="Palatino Linotype" w:hAnsi="Palatino Linotype"/>
          <w:sz w:val="24"/>
          <w:szCs w:val="24"/>
        </w:rPr>
        <w:t xml:space="preserve"> Que </w:t>
      </w:r>
      <w:r>
        <w:rPr>
          <w:rFonts w:ascii="Palatino Linotype" w:hAnsi="Palatino Linotype"/>
          <w:sz w:val="24"/>
          <w:szCs w:val="24"/>
        </w:rPr>
        <w:t>en virtud de lo dispuesto en el art. 4.2 d) de la Ley 10/2012 de 20 de noviembre, mi mandante está exenta del pago de tasas judiciales al ser una empresa pública.</w:t>
      </w:r>
    </w:p>
    <w:p w:rsidR="003E6802" w:rsidRPr="00F57E68" w:rsidRDefault="003E6802" w:rsidP="00F57E68">
      <w:pPr>
        <w:spacing w:line="276" w:lineRule="auto"/>
        <w:ind w:firstLine="708"/>
        <w:jc w:val="both"/>
        <w:rPr>
          <w:rFonts w:ascii="Palatino Linotype" w:hAnsi="Palatino Linotype"/>
          <w:sz w:val="24"/>
          <w:szCs w:val="24"/>
        </w:rPr>
      </w:pPr>
    </w:p>
    <w:p w:rsidR="003E6802" w:rsidRDefault="003E6802" w:rsidP="00F57E68">
      <w:pPr>
        <w:spacing w:line="276" w:lineRule="auto"/>
        <w:ind w:firstLine="708"/>
        <w:jc w:val="both"/>
        <w:rPr>
          <w:rFonts w:ascii="Palatino Linotype" w:hAnsi="Palatino Linotype" w:cs="Arial"/>
          <w:b/>
          <w:sz w:val="24"/>
          <w:szCs w:val="24"/>
          <w:u w:val="single"/>
        </w:rPr>
        <w:sectPr w:rsidR="003E6802" w:rsidSect="003E6802">
          <w:pgSz w:w="11906" w:h="16838"/>
          <w:pgMar w:top="1417" w:right="1701" w:bottom="1417" w:left="1701" w:header="708" w:footer="708" w:gutter="0"/>
          <w:pgNumType w:start="1"/>
          <w:cols w:space="708"/>
          <w:docGrid w:linePitch="360"/>
        </w:sectPr>
      </w:pPr>
    </w:p>
    <w:p w:rsidR="003E6802" w:rsidRPr="00F57E68" w:rsidRDefault="003E6802" w:rsidP="00F57E68">
      <w:pPr>
        <w:spacing w:line="276" w:lineRule="auto"/>
        <w:ind w:firstLine="708"/>
        <w:jc w:val="both"/>
        <w:rPr>
          <w:rFonts w:ascii="Palatino Linotype" w:hAnsi="Palatino Linotype" w:cs="Arial"/>
          <w:b/>
          <w:sz w:val="24"/>
          <w:szCs w:val="24"/>
          <w:u w:val="single"/>
        </w:rPr>
      </w:pPr>
    </w:p>
    <w:sectPr w:rsidR="003E6802" w:rsidRPr="00F57E68" w:rsidSect="003E6802">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9B76EA6"/>
    <w:multiLevelType w:val="hybridMultilevel"/>
    <w:tmpl w:val="D06670C6"/>
    <w:lvl w:ilvl="0" w:tplc="A7B2CA70">
      <w:numFmt w:val="bullet"/>
      <w:lvlText w:val="-"/>
      <w:lvlJc w:val="left"/>
      <w:pPr>
        <w:tabs>
          <w:tab w:val="num" w:pos="1070"/>
        </w:tabs>
        <w:ind w:left="1070" w:hanging="360"/>
      </w:pPr>
      <w:rPr>
        <w:rFonts w:ascii="Arial" w:eastAsia="Times New Roman" w:hAnsi="Arial" w:cs="Arial" w:hint="default"/>
        <w:b w:val="0"/>
      </w:rPr>
    </w:lvl>
    <w:lvl w:ilvl="1" w:tplc="0C0A0003">
      <w:start w:val="1"/>
      <w:numFmt w:val="bullet"/>
      <w:lvlText w:val="o"/>
      <w:lvlJc w:val="left"/>
      <w:pPr>
        <w:tabs>
          <w:tab w:val="num" w:pos="1790"/>
        </w:tabs>
        <w:ind w:left="1790" w:hanging="360"/>
      </w:pPr>
      <w:rPr>
        <w:rFonts w:ascii="Courier New" w:hAnsi="Courier New" w:cs="Courier New" w:hint="default"/>
      </w:rPr>
    </w:lvl>
    <w:lvl w:ilvl="2" w:tplc="0C0A0005">
      <w:start w:val="1"/>
      <w:numFmt w:val="bullet"/>
      <w:lvlText w:val=""/>
      <w:lvlJc w:val="left"/>
      <w:pPr>
        <w:tabs>
          <w:tab w:val="num" w:pos="2510"/>
        </w:tabs>
        <w:ind w:left="2510" w:hanging="360"/>
      </w:pPr>
      <w:rPr>
        <w:rFonts w:ascii="Wingdings" w:hAnsi="Wingdings" w:hint="default"/>
      </w:rPr>
    </w:lvl>
    <w:lvl w:ilvl="3" w:tplc="0C0A0001">
      <w:start w:val="1"/>
      <w:numFmt w:val="bullet"/>
      <w:lvlText w:val=""/>
      <w:lvlJc w:val="left"/>
      <w:pPr>
        <w:tabs>
          <w:tab w:val="num" w:pos="3230"/>
        </w:tabs>
        <w:ind w:left="3230" w:hanging="360"/>
      </w:pPr>
      <w:rPr>
        <w:rFonts w:ascii="Symbol" w:hAnsi="Symbol" w:hint="default"/>
      </w:rPr>
    </w:lvl>
    <w:lvl w:ilvl="4" w:tplc="0C0A0003">
      <w:start w:val="1"/>
      <w:numFmt w:val="bullet"/>
      <w:lvlText w:val="o"/>
      <w:lvlJc w:val="left"/>
      <w:pPr>
        <w:tabs>
          <w:tab w:val="num" w:pos="3950"/>
        </w:tabs>
        <w:ind w:left="3950" w:hanging="360"/>
      </w:pPr>
      <w:rPr>
        <w:rFonts w:ascii="Courier New" w:hAnsi="Courier New" w:cs="Courier New" w:hint="default"/>
      </w:rPr>
    </w:lvl>
    <w:lvl w:ilvl="5" w:tplc="0C0A0005">
      <w:start w:val="1"/>
      <w:numFmt w:val="bullet"/>
      <w:lvlText w:val=""/>
      <w:lvlJc w:val="left"/>
      <w:pPr>
        <w:tabs>
          <w:tab w:val="num" w:pos="4670"/>
        </w:tabs>
        <w:ind w:left="4670" w:hanging="360"/>
      </w:pPr>
      <w:rPr>
        <w:rFonts w:ascii="Wingdings" w:hAnsi="Wingdings" w:hint="default"/>
      </w:rPr>
    </w:lvl>
    <w:lvl w:ilvl="6" w:tplc="0C0A0001">
      <w:start w:val="1"/>
      <w:numFmt w:val="bullet"/>
      <w:lvlText w:val=""/>
      <w:lvlJc w:val="left"/>
      <w:pPr>
        <w:tabs>
          <w:tab w:val="num" w:pos="5390"/>
        </w:tabs>
        <w:ind w:left="5390" w:hanging="360"/>
      </w:pPr>
      <w:rPr>
        <w:rFonts w:ascii="Symbol" w:hAnsi="Symbol" w:hint="default"/>
      </w:rPr>
    </w:lvl>
    <w:lvl w:ilvl="7" w:tplc="0C0A0003">
      <w:start w:val="1"/>
      <w:numFmt w:val="bullet"/>
      <w:lvlText w:val="o"/>
      <w:lvlJc w:val="left"/>
      <w:pPr>
        <w:tabs>
          <w:tab w:val="num" w:pos="6110"/>
        </w:tabs>
        <w:ind w:left="6110" w:hanging="360"/>
      </w:pPr>
      <w:rPr>
        <w:rFonts w:ascii="Courier New" w:hAnsi="Courier New" w:cs="Courier New" w:hint="default"/>
      </w:rPr>
    </w:lvl>
    <w:lvl w:ilvl="8" w:tplc="0C0A0005">
      <w:start w:val="1"/>
      <w:numFmt w:val="bullet"/>
      <w:lvlText w:val=""/>
      <w:lvlJc w:val="left"/>
      <w:pPr>
        <w:tabs>
          <w:tab w:val="num" w:pos="6830"/>
        </w:tabs>
        <w:ind w:left="68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42C"/>
    <w:rsid w:val="000E7415"/>
    <w:rsid w:val="001F35F9"/>
    <w:rsid w:val="0023625A"/>
    <w:rsid w:val="00291EB0"/>
    <w:rsid w:val="002C21C2"/>
    <w:rsid w:val="00330F04"/>
    <w:rsid w:val="003D0CC6"/>
    <w:rsid w:val="003E6802"/>
    <w:rsid w:val="004A195F"/>
    <w:rsid w:val="004D0716"/>
    <w:rsid w:val="0057648B"/>
    <w:rsid w:val="00633361"/>
    <w:rsid w:val="00651C8F"/>
    <w:rsid w:val="006B5AC5"/>
    <w:rsid w:val="00800655"/>
    <w:rsid w:val="008E35A4"/>
    <w:rsid w:val="009C1E6B"/>
    <w:rsid w:val="009F58E6"/>
    <w:rsid w:val="009F6C7B"/>
    <w:rsid w:val="00A70021"/>
    <w:rsid w:val="00AA4857"/>
    <w:rsid w:val="00AB442C"/>
    <w:rsid w:val="00D74294"/>
    <w:rsid w:val="00D74E0F"/>
    <w:rsid w:val="00DA1DDB"/>
    <w:rsid w:val="00DD5818"/>
    <w:rsid w:val="00E62149"/>
    <w:rsid w:val="00EC1F63"/>
    <w:rsid w:val="00F57E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2A782B"/>
  <w15:chartTrackingRefBased/>
  <w15:docId w15:val="{CDB9CBA8-D077-486D-ABB8-E8991A694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C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B5AC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7767">
      <w:bodyDiv w:val="1"/>
      <w:marLeft w:val="0"/>
      <w:marRight w:val="0"/>
      <w:marTop w:val="0"/>
      <w:marBottom w:val="0"/>
      <w:divBdr>
        <w:top w:val="none" w:sz="0" w:space="0" w:color="auto"/>
        <w:left w:val="none" w:sz="0" w:space="0" w:color="auto"/>
        <w:bottom w:val="none" w:sz="0" w:space="0" w:color="auto"/>
        <w:right w:val="none" w:sz="0" w:space="0" w:color="auto"/>
      </w:divBdr>
    </w:div>
    <w:div w:id="131169671">
      <w:bodyDiv w:val="1"/>
      <w:marLeft w:val="0"/>
      <w:marRight w:val="0"/>
      <w:marTop w:val="0"/>
      <w:marBottom w:val="0"/>
      <w:divBdr>
        <w:top w:val="none" w:sz="0" w:space="0" w:color="auto"/>
        <w:left w:val="none" w:sz="0" w:space="0" w:color="auto"/>
        <w:bottom w:val="none" w:sz="0" w:space="0" w:color="auto"/>
        <w:right w:val="none" w:sz="0" w:space="0" w:color="auto"/>
      </w:divBdr>
    </w:div>
    <w:div w:id="379205160">
      <w:bodyDiv w:val="1"/>
      <w:marLeft w:val="0"/>
      <w:marRight w:val="0"/>
      <w:marTop w:val="0"/>
      <w:marBottom w:val="0"/>
      <w:divBdr>
        <w:top w:val="none" w:sz="0" w:space="0" w:color="auto"/>
        <w:left w:val="none" w:sz="0" w:space="0" w:color="auto"/>
        <w:bottom w:val="none" w:sz="0" w:space="0" w:color="auto"/>
        <w:right w:val="none" w:sz="0" w:space="0" w:color="auto"/>
      </w:divBdr>
    </w:div>
    <w:div w:id="659161699">
      <w:bodyDiv w:val="1"/>
      <w:marLeft w:val="0"/>
      <w:marRight w:val="0"/>
      <w:marTop w:val="0"/>
      <w:marBottom w:val="0"/>
      <w:divBdr>
        <w:top w:val="none" w:sz="0" w:space="0" w:color="auto"/>
        <w:left w:val="none" w:sz="0" w:space="0" w:color="auto"/>
        <w:bottom w:val="none" w:sz="0" w:space="0" w:color="auto"/>
        <w:right w:val="none" w:sz="0" w:space="0" w:color="auto"/>
      </w:divBdr>
    </w:div>
    <w:div w:id="994185546">
      <w:bodyDiv w:val="1"/>
      <w:marLeft w:val="0"/>
      <w:marRight w:val="0"/>
      <w:marTop w:val="0"/>
      <w:marBottom w:val="0"/>
      <w:divBdr>
        <w:top w:val="none" w:sz="0" w:space="0" w:color="auto"/>
        <w:left w:val="none" w:sz="0" w:space="0" w:color="auto"/>
        <w:bottom w:val="none" w:sz="0" w:space="0" w:color="auto"/>
        <w:right w:val="none" w:sz="0" w:space="0" w:color="auto"/>
      </w:divBdr>
    </w:div>
    <w:div w:id="1122071703">
      <w:bodyDiv w:val="1"/>
      <w:marLeft w:val="0"/>
      <w:marRight w:val="0"/>
      <w:marTop w:val="0"/>
      <w:marBottom w:val="0"/>
      <w:divBdr>
        <w:top w:val="none" w:sz="0" w:space="0" w:color="auto"/>
        <w:left w:val="none" w:sz="0" w:space="0" w:color="auto"/>
        <w:bottom w:val="none" w:sz="0" w:space="0" w:color="auto"/>
        <w:right w:val="none" w:sz="0" w:space="0" w:color="auto"/>
      </w:divBdr>
    </w:div>
    <w:div w:id="1444887590">
      <w:bodyDiv w:val="1"/>
      <w:marLeft w:val="0"/>
      <w:marRight w:val="0"/>
      <w:marTop w:val="0"/>
      <w:marBottom w:val="0"/>
      <w:divBdr>
        <w:top w:val="none" w:sz="0" w:space="0" w:color="auto"/>
        <w:left w:val="none" w:sz="0" w:space="0" w:color="auto"/>
        <w:bottom w:val="none" w:sz="0" w:space="0" w:color="auto"/>
        <w:right w:val="none" w:sz="0" w:space="0" w:color="auto"/>
      </w:divBdr>
    </w:div>
    <w:div w:id="1472094608">
      <w:bodyDiv w:val="1"/>
      <w:marLeft w:val="0"/>
      <w:marRight w:val="0"/>
      <w:marTop w:val="0"/>
      <w:marBottom w:val="0"/>
      <w:divBdr>
        <w:top w:val="none" w:sz="0" w:space="0" w:color="auto"/>
        <w:left w:val="none" w:sz="0" w:space="0" w:color="auto"/>
        <w:bottom w:val="none" w:sz="0" w:space="0" w:color="auto"/>
        <w:right w:val="none" w:sz="0" w:space="0" w:color="auto"/>
      </w:divBdr>
    </w:div>
    <w:div w:id="1565070162">
      <w:bodyDiv w:val="1"/>
      <w:marLeft w:val="0"/>
      <w:marRight w:val="0"/>
      <w:marTop w:val="0"/>
      <w:marBottom w:val="0"/>
      <w:divBdr>
        <w:top w:val="none" w:sz="0" w:space="0" w:color="auto"/>
        <w:left w:val="none" w:sz="0" w:space="0" w:color="auto"/>
        <w:bottom w:val="none" w:sz="0" w:space="0" w:color="auto"/>
        <w:right w:val="none" w:sz="0" w:space="0" w:color="auto"/>
      </w:divBdr>
    </w:div>
    <w:div w:id="1811706210">
      <w:bodyDiv w:val="1"/>
      <w:marLeft w:val="0"/>
      <w:marRight w:val="0"/>
      <w:marTop w:val="0"/>
      <w:marBottom w:val="0"/>
      <w:divBdr>
        <w:top w:val="none" w:sz="0" w:space="0" w:color="auto"/>
        <w:left w:val="none" w:sz="0" w:space="0" w:color="auto"/>
        <w:bottom w:val="none" w:sz="0" w:space="0" w:color="auto"/>
        <w:right w:val="none" w:sz="0" w:space="0" w:color="auto"/>
      </w:divBdr>
    </w:div>
    <w:div w:id="199413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945</Words>
  <Characters>5200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Windows Small Business Server</Company>
  <LinksUpToDate>false</LinksUpToDate>
  <CharactersWithSpaces>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Llerena</dc:creator>
  <cp:keywords/>
  <dc:description/>
  <cp:lastModifiedBy>OSCAR VAZQUEZ ABOGADOS</cp:lastModifiedBy>
  <cp:revision>5</cp:revision>
  <cp:lastPrinted>2022-07-12T09:49:00Z</cp:lastPrinted>
  <dcterms:created xsi:type="dcterms:W3CDTF">2022-03-02T09:50:00Z</dcterms:created>
  <dcterms:modified xsi:type="dcterms:W3CDTF">2022-07-12T09:51:00Z</dcterms:modified>
</cp:coreProperties>
</file>